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A05" w:rsidRPr="00053AF9" w:rsidRDefault="00921A03" w:rsidP="004A3956">
      <w:pPr>
        <w:ind w:left="0"/>
        <w:jc w:val="center"/>
        <w:rPr>
          <w:rFonts w:cs="Arial"/>
          <w:b/>
          <w:color w:val="0000FF"/>
          <w:sz w:val="72"/>
          <w:szCs w:val="72"/>
        </w:rPr>
      </w:pPr>
      <w:r>
        <w:rPr>
          <w:noProof/>
          <w:lang w:val="es-MX" w:eastAsia="es-MX"/>
        </w:rPr>
        <mc:AlternateContent>
          <mc:Choice Requires="wps">
            <w:drawing>
              <wp:inline distT="0" distB="0" distL="0" distR="0">
                <wp:extent cx="304800" cy="304800"/>
                <wp:effectExtent l="0" t="0" r="0" b="0"/>
                <wp:docPr id="1" name="AutoShape 17" descr="http://www.acatlan.unam.mx/repositorio/general/Logotipos/Escudo-UNAM.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7" o:spid="_x0000_s1026" alt="Description: http://www.acatlan.unam.mx/repositorio/general/Logotipos/Escudo-UNAM.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p4ibHewCAAAJBgAADgAAAAAA&#10;AAAAAAAAAAAuAgAAZHJzL2Uyb0RvYy54bWxQSwECLQAUAAYACAAAACEATKDpLNgAAAADAQAADwAA&#10;AAAAAAAAAAAAAABGBQAAZHJzL2Rvd25yZXYueG1sUEsFBgAAAAAEAAQA8wAAAEsGAAAAAA==&#10;" filled="f" stroked="f">
                <o:lock v:ext="edit" aspectratio="t"/>
                <w10:anchorlock/>
              </v:rect>
            </w:pict>
          </mc:Fallback>
        </mc:AlternateContent>
      </w:r>
    </w:p>
    <w:p w:rsidR="004C4A05" w:rsidRDefault="00921A03" w:rsidP="004A3956">
      <w:pPr>
        <w:ind w:left="0"/>
        <w:jc w:val="center"/>
      </w:pPr>
      <w:r>
        <w:rPr>
          <w:noProof/>
          <w:lang w:val="es-MX" w:eastAsia="es-MX"/>
        </w:rPr>
        <w:drawing>
          <wp:anchor distT="0" distB="0" distL="114300" distR="114300" simplePos="0" relativeHeight="251659264" behindDoc="0" locked="0" layoutInCell="1" allowOverlap="1">
            <wp:simplePos x="0" y="0"/>
            <wp:positionH relativeFrom="column">
              <wp:posOffset>2313940</wp:posOffset>
            </wp:positionH>
            <wp:positionV relativeFrom="paragraph">
              <wp:posOffset>350520</wp:posOffset>
            </wp:positionV>
            <wp:extent cx="1086485" cy="1220470"/>
            <wp:effectExtent l="0" t="0" r="0" b="0"/>
            <wp:wrapTopAndBottom/>
            <wp:docPr id="2" name="Picture 2" descr="http://www.poderpda.com/wp-content/uploads/2011/04/logoUNAM-299x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oderpda.com/wp-content/uploads/2011/04/logoUNAM-299x336.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086485" cy="1220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F54" w:rsidRPr="008C21DD" w:rsidRDefault="00F93F54" w:rsidP="00F93F54">
      <w:pPr>
        <w:spacing w:before="960" w:after="1560"/>
        <w:ind w:left="0"/>
        <w:jc w:val="center"/>
        <w:rPr>
          <w:rFonts w:cs="Arial"/>
          <w:b/>
          <w:sz w:val="40"/>
          <w:szCs w:val="40"/>
        </w:rPr>
      </w:pPr>
      <w:r>
        <w:rPr>
          <w:rFonts w:cs="Arial"/>
          <w:b/>
          <w:sz w:val="40"/>
          <w:szCs w:val="40"/>
        </w:rPr>
        <w:t xml:space="preserve">Universidad </w:t>
      </w:r>
      <w:r w:rsidRPr="00F93F54">
        <w:rPr>
          <w:rFonts w:cs="Arial"/>
          <w:b/>
          <w:sz w:val="40"/>
          <w:szCs w:val="40"/>
          <w:lang w:val="es-MX"/>
        </w:rPr>
        <w:t>Autónoma</w:t>
      </w:r>
      <w:r>
        <w:rPr>
          <w:rFonts w:cs="Arial"/>
          <w:b/>
          <w:sz w:val="40"/>
          <w:szCs w:val="40"/>
        </w:rPr>
        <w:t xml:space="preserve"> de Mexico </w:t>
      </w:r>
    </w:p>
    <w:p w:rsidR="00453B86" w:rsidRDefault="00453B86" w:rsidP="004A3956">
      <w:pPr>
        <w:ind w:left="0"/>
        <w:jc w:val="center"/>
      </w:pPr>
    </w:p>
    <w:p w:rsidR="008E60A4" w:rsidRDefault="00F87C06" w:rsidP="004A3956">
      <w:pPr>
        <w:ind w:left="0"/>
        <w:jc w:val="center"/>
      </w:pPr>
      <w:r>
        <w:pict>
          <v:shape id="_x0000_i1025" type="#_x0000_t75" style="width:6in;height:7.2pt" o:hrpct="0" o:hralign="center" o:hr="t">
            <v:imagedata r:id="rId10" o:title="BD10290_"/>
          </v:shape>
        </w:pict>
      </w:r>
    </w:p>
    <w:p w:rsidR="00453B86" w:rsidRPr="002030C1" w:rsidRDefault="00F93F54" w:rsidP="002030C1">
      <w:pPr>
        <w:spacing w:before="1080" w:line="360" w:lineRule="auto"/>
        <w:ind w:left="0"/>
        <w:jc w:val="center"/>
        <w:rPr>
          <w:b/>
          <w:color w:val="0000FF"/>
          <w:sz w:val="36"/>
          <w:szCs w:val="40"/>
          <w:lang w:val="es-MX"/>
        </w:rPr>
      </w:pPr>
      <w:r w:rsidRPr="002030C1">
        <w:rPr>
          <w:b/>
          <w:color w:val="0000FF"/>
          <w:sz w:val="36"/>
          <w:szCs w:val="40"/>
          <w:lang w:val="es-MX"/>
        </w:rPr>
        <w:t>Industria del Cacao: Chocolate</w:t>
      </w:r>
    </w:p>
    <w:p w:rsidR="001164D1" w:rsidRPr="002030C1" w:rsidRDefault="00F93F54" w:rsidP="004A3956">
      <w:pPr>
        <w:ind w:left="0"/>
        <w:jc w:val="center"/>
        <w:rPr>
          <w:sz w:val="36"/>
          <w:szCs w:val="40"/>
          <w:lang w:val="es-MX"/>
        </w:rPr>
      </w:pPr>
      <w:r w:rsidRPr="002030C1">
        <w:rPr>
          <w:b/>
          <w:sz w:val="36"/>
          <w:szCs w:val="40"/>
          <w:lang w:val="es-MX"/>
        </w:rPr>
        <w:t>Plan Estratégico de Mercado</w:t>
      </w:r>
    </w:p>
    <w:p w:rsidR="001164D1" w:rsidRDefault="00F87C06" w:rsidP="00811C1F">
      <w:pPr>
        <w:spacing w:before="960"/>
        <w:ind w:left="0"/>
      </w:pPr>
      <w:r>
        <w:pict>
          <v:shape id="_x0000_i1026" type="#_x0000_t75" style="width:6in;height:7.2pt" o:hrpct="0" o:hralign="center" o:hr="t">
            <v:imagedata r:id="rId10" o:title="BD10290_"/>
          </v:shape>
        </w:pict>
      </w:r>
    </w:p>
    <w:p w:rsidR="002030C1" w:rsidRDefault="002030C1" w:rsidP="002030C1">
      <w:pPr>
        <w:tabs>
          <w:tab w:val="left" w:pos="6120"/>
        </w:tabs>
        <w:spacing w:before="2400"/>
        <w:ind w:left="0"/>
        <w:jc w:val="center"/>
        <w:rPr>
          <w:b/>
          <w:lang w:val="es-MX"/>
        </w:rPr>
      </w:pPr>
      <w:r>
        <w:rPr>
          <w:b/>
          <w:lang w:val="es-MX"/>
        </w:rPr>
        <w:lastRenderedPageBreak/>
        <w:t>Creado por:</w:t>
      </w:r>
    </w:p>
    <w:p w:rsidR="002030C1" w:rsidRDefault="002030C1" w:rsidP="002030C1">
      <w:pPr>
        <w:tabs>
          <w:tab w:val="left" w:pos="6120"/>
        </w:tabs>
        <w:spacing w:before="2400"/>
        <w:ind w:left="0"/>
        <w:jc w:val="center"/>
        <w:rPr>
          <w:b/>
          <w:lang w:val="es-MX"/>
        </w:rPr>
      </w:pPr>
      <w:r>
        <w:rPr>
          <w:b/>
          <w:lang w:val="es-MX"/>
        </w:rPr>
        <w:t>Hernández Melo Erika Lilian</w:t>
      </w:r>
    </w:p>
    <w:p w:rsidR="002030C1" w:rsidRDefault="002030C1" w:rsidP="002030C1">
      <w:pPr>
        <w:tabs>
          <w:tab w:val="left" w:pos="6120"/>
        </w:tabs>
        <w:spacing w:before="2400"/>
        <w:ind w:left="0"/>
        <w:jc w:val="center"/>
        <w:rPr>
          <w:b/>
          <w:lang w:val="es-MX"/>
        </w:rPr>
      </w:pPr>
      <w:proofErr w:type="spellStart"/>
      <w:r>
        <w:rPr>
          <w:b/>
          <w:lang w:val="es-MX"/>
        </w:rPr>
        <w:t>Olguin</w:t>
      </w:r>
      <w:proofErr w:type="spellEnd"/>
      <w:r>
        <w:rPr>
          <w:b/>
          <w:lang w:val="es-MX"/>
        </w:rPr>
        <w:t xml:space="preserve"> Trinidad Nancy</w:t>
      </w:r>
    </w:p>
    <w:p w:rsidR="002030C1" w:rsidRPr="002030C1" w:rsidRDefault="002030C1" w:rsidP="002030C1">
      <w:pPr>
        <w:tabs>
          <w:tab w:val="left" w:pos="6120"/>
        </w:tabs>
        <w:spacing w:before="2400"/>
        <w:ind w:left="0"/>
        <w:jc w:val="center"/>
        <w:rPr>
          <w:b/>
          <w:lang w:val="es-MX"/>
        </w:rPr>
      </w:pPr>
      <w:r>
        <w:rPr>
          <w:b/>
          <w:lang w:val="es-MX"/>
        </w:rPr>
        <w:t>Quiroz Ortega Tania</w:t>
      </w:r>
    </w:p>
    <w:p w:rsidR="00BB6604" w:rsidRPr="00F501C9" w:rsidRDefault="00453B86" w:rsidP="00811C1F">
      <w:pPr>
        <w:spacing w:before="360"/>
        <w:ind w:left="0"/>
        <w:jc w:val="center"/>
        <w:rPr>
          <w:i/>
          <w:iCs/>
          <w:lang w:val="es-MX"/>
        </w:rPr>
      </w:pPr>
      <w:r w:rsidRPr="00F501C9">
        <w:rPr>
          <w:lang w:val="es-MX"/>
        </w:rPr>
        <w:br w:type="page"/>
      </w:r>
    </w:p>
    <w:p w:rsidR="00BB6604" w:rsidRPr="00F501C9" w:rsidRDefault="002030C1" w:rsidP="00653588">
      <w:pPr>
        <w:pBdr>
          <w:top w:val="single" w:sz="8" w:space="10" w:color="auto"/>
          <w:left w:val="single" w:sz="8" w:space="0" w:color="auto"/>
          <w:bottom w:val="single" w:sz="8" w:space="10" w:color="auto"/>
          <w:right w:val="single" w:sz="8" w:space="4" w:color="auto"/>
        </w:pBdr>
        <w:shd w:val="clear" w:color="auto" w:fill="F3F3F3"/>
        <w:spacing w:after="240"/>
        <w:ind w:left="43" w:right="130"/>
        <w:jc w:val="center"/>
        <w:rPr>
          <w:b/>
          <w:lang w:val="es-MX"/>
        </w:rPr>
      </w:pPr>
      <w:r w:rsidRPr="00F501C9">
        <w:rPr>
          <w:b/>
          <w:lang w:val="es-MX"/>
        </w:rPr>
        <w:lastRenderedPageBreak/>
        <w:t>Industria del Cacao</w:t>
      </w:r>
    </w:p>
    <w:p w:rsidR="002030C1" w:rsidRPr="00F501C9" w:rsidRDefault="002030C1" w:rsidP="00653588">
      <w:pPr>
        <w:pBdr>
          <w:top w:val="single" w:sz="8" w:space="10" w:color="auto"/>
          <w:left w:val="single" w:sz="8" w:space="0" w:color="auto"/>
          <w:bottom w:val="single" w:sz="8" w:space="10" w:color="auto"/>
          <w:right w:val="single" w:sz="8" w:space="4" w:color="auto"/>
        </w:pBdr>
        <w:shd w:val="clear" w:color="auto" w:fill="F3F3F3"/>
        <w:spacing w:after="240"/>
        <w:ind w:left="43" w:right="130"/>
        <w:jc w:val="center"/>
        <w:rPr>
          <w:lang w:val="es-MX"/>
        </w:rPr>
      </w:pPr>
    </w:p>
    <w:p w:rsidR="00BB6604" w:rsidRPr="00F501C9" w:rsidRDefault="0069136F" w:rsidP="00653588">
      <w:pPr>
        <w:pBdr>
          <w:top w:val="single" w:sz="8" w:space="10" w:color="auto"/>
          <w:left w:val="single" w:sz="8" w:space="0" w:color="auto"/>
          <w:bottom w:val="single" w:sz="8" w:space="10" w:color="auto"/>
          <w:right w:val="single" w:sz="8" w:space="4" w:color="auto"/>
        </w:pBdr>
        <w:shd w:val="clear" w:color="auto" w:fill="F3F3F3"/>
        <w:spacing w:after="240"/>
        <w:ind w:left="43" w:right="130"/>
        <w:jc w:val="center"/>
        <w:rPr>
          <w:iCs/>
          <w:lang w:val="es-MX"/>
        </w:rPr>
      </w:pPr>
      <w:r w:rsidRPr="00F501C9">
        <w:rPr>
          <w:iCs/>
          <w:lang w:val="es-MX"/>
        </w:rPr>
        <w:t>Manual de Control</w:t>
      </w:r>
    </w:p>
    <w:p w:rsidR="008C21DD" w:rsidRPr="00F501C9" w:rsidRDefault="008C21DD" w:rsidP="00653588">
      <w:pPr>
        <w:pBdr>
          <w:top w:val="single" w:sz="8" w:space="10" w:color="auto"/>
          <w:left w:val="single" w:sz="8" w:space="0" w:color="auto"/>
          <w:bottom w:val="single" w:sz="8" w:space="10" w:color="auto"/>
          <w:right w:val="single" w:sz="8" w:space="4" w:color="auto"/>
        </w:pBdr>
        <w:shd w:val="clear" w:color="auto" w:fill="F3F3F3"/>
        <w:spacing w:after="240"/>
        <w:ind w:left="43" w:right="130"/>
        <w:jc w:val="center"/>
        <w:rPr>
          <w:iCs/>
          <w:lang w:val="es-MX"/>
        </w:rPr>
      </w:pPr>
    </w:p>
    <w:tbl>
      <w:tblPr>
        <w:tblW w:w="86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210"/>
        <w:gridCol w:w="2405"/>
        <w:gridCol w:w="2488"/>
        <w:gridCol w:w="2537"/>
      </w:tblGrid>
      <w:tr w:rsidR="004A2486">
        <w:trPr>
          <w:cantSplit/>
        </w:trPr>
        <w:tc>
          <w:tcPr>
            <w:tcW w:w="133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rsidR="00A97791" w:rsidRPr="00F501C9" w:rsidRDefault="00A97791" w:rsidP="004A3956">
            <w:pPr>
              <w:pStyle w:val="Encabezado"/>
              <w:ind w:left="65"/>
              <w:rPr>
                <w:b/>
                <w:bCs/>
                <w:lang w:val="es-MX"/>
              </w:rPr>
            </w:pPr>
          </w:p>
        </w:tc>
        <w:tc>
          <w:tcPr>
            <w:tcW w:w="2583"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rsidR="00A97791" w:rsidRDefault="00743212" w:rsidP="004A3956">
            <w:pPr>
              <w:ind w:left="0"/>
              <w:rPr>
                <w:b/>
                <w:bCs/>
              </w:rPr>
            </w:pPr>
            <w:proofErr w:type="spellStart"/>
            <w:r>
              <w:rPr>
                <w:b/>
                <w:bCs/>
              </w:rPr>
              <w:t>Nombre</w:t>
            </w:r>
            <w:proofErr w:type="spellEnd"/>
          </w:p>
        </w:tc>
        <w:tc>
          <w:tcPr>
            <w:tcW w:w="1847"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rsidR="00A97791" w:rsidRDefault="00743212" w:rsidP="004A3956">
            <w:pPr>
              <w:ind w:left="76"/>
              <w:rPr>
                <w:b/>
                <w:bCs/>
              </w:rPr>
            </w:pPr>
            <w:r>
              <w:rPr>
                <w:b/>
                <w:bCs/>
              </w:rPr>
              <w:t>E - mail</w:t>
            </w:r>
          </w:p>
        </w:tc>
        <w:tc>
          <w:tcPr>
            <w:tcW w:w="288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rsidR="00A97791" w:rsidRDefault="00A97791" w:rsidP="004A3956">
            <w:pPr>
              <w:ind w:left="39"/>
              <w:rPr>
                <w:b/>
                <w:bCs/>
              </w:rPr>
            </w:pPr>
          </w:p>
        </w:tc>
      </w:tr>
      <w:tr w:rsidR="004A2486">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2486">
            <w:pPr>
              <w:pStyle w:val="Encabezado"/>
              <w:spacing w:before="60"/>
              <w:ind w:left="65"/>
              <w:jc w:val="center"/>
              <w:rPr>
                <w:b/>
                <w:bCs/>
              </w:rPr>
            </w:pPr>
            <w:r>
              <w:rPr>
                <w:b/>
                <w:bCs/>
              </w:rPr>
              <w:t>1</w:t>
            </w: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743212" w:rsidP="004A3956">
            <w:pPr>
              <w:spacing w:before="60"/>
              <w:ind w:left="0"/>
            </w:pPr>
            <w:proofErr w:type="spellStart"/>
            <w:r>
              <w:t>Lilian</w:t>
            </w:r>
            <w:proofErr w:type="spellEnd"/>
            <w:r>
              <w:t xml:space="preserve"> Hernández </w:t>
            </w:r>
            <w:proofErr w:type="spellStart"/>
            <w:r>
              <w:t>Melo</w:t>
            </w:r>
            <w:proofErr w:type="spellEnd"/>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743212" w:rsidP="004A3956">
            <w:pPr>
              <w:spacing w:before="60"/>
              <w:ind w:left="76"/>
            </w:pPr>
            <w:r>
              <w:t>lilian.hm.e@hotmail.com</w:t>
            </w: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39"/>
            </w:pPr>
          </w:p>
        </w:tc>
      </w:tr>
      <w:tr w:rsidR="004A2486" w:rsidRPr="008C21DD">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2486">
            <w:pPr>
              <w:pStyle w:val="Encabezado"/>
              <w:spacing w:before="60"/>
              <w:ind w:left="65"/>
              <w:jc w:val="center"/>
              <w:rPr>
                <w:b/>
                <w:bCs/>
              </w:rPr>
            </w:pPr>
            <w:r>
              <w:rPr>
                <w:b/>
                <w:bCs/>
              </w:rPr>
              <w:t>2</w:t>
            </w: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743212" w:rsidP="00E67546">
            <w:pPr>
              <w:spacing w:before="60"/>
              <w:ind w:left="0"/>
            </w:pPr>
            <w:r>
              <w:t xml:space="preserve">Nancy </w:t>
            </w:r>
            <w:proofErr w:type="spellStart"/>
            <w:r>
              <w:t>Olguin</w:t>
            </w:r>
            <w:proofErr w:type="spellEnd"/>
            <w:r>
              <w:t xml:space="preserve"> Trinidad</w:t>
            </w:r>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r>
      <w:tr w:rsidR="004A2486" w:rsidRPr="008C21DD">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2486">
            <w:pPr>
              <w:pStyle w:val="Encabezado"/>
              <w:spacing w:before="60"/>
              <w:ind w:left="65"/>
              <w:jc w:val="center"/>
              <w:rPr>
                <w:b/>
                <w:bCs/>
              </w:rPr>
            </w:pPr>
            <w:r>
              <w:rPr>
                <w:b/>
                <w:bCs/>
              </w:rPr>
              <w:t>3</w:t>
            </w: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4A2486" w:rsidP="00E67546">
            <w:pPr>
              <w:spacing w:before="60"/>
              <w:ind w:left="0"/>
            </w:pPr>
            <w:r>
              <w:t>Tania Quiroz Ortega</w:t>
            </w:r>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r>
      <w:tr w:rsidR="004A2486" w:rsidRPr="008C21DD">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pStyle w:val="Encabezado"/>
              <w:spacing w:before="60"/>
              <w:ind w:left="65"/>
              <w:rPr>
                <w:b/>
                <w:bCs/>
              </w:rPr>
            </w:pP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r>
      <w:tr w:rsidR="004A2486" w:rsidRPr="008C21DD">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2486">
            <w:pPr>
              <w:pStyle w:val="Encabezado"/>
              <w:spacing w:before="60"/>
              <w:ind w:left="0"/>
              <w:rPr>
                <w:b/>
                <w:bCs/>
              </w:rPr>
            </w:pP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r>
    </w:tbl>
    <w:p w:rsidR="008C21DD" w:rsidRDefault="008C21DD" w:rsidP="00584333">
      <w:pPr>
        <w:spacing w:before="240"/>
        <w:ind w:left="0"/>
      </w:pPr>
    </w:p>
    <w:tbl>
      <w:tblPr>
        <w:tblW w:w="487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5"/>
        <w:gridCol w:w="5944"/>
      </w:tblGrid>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2D7076" w:rsidRDefault="004A2486" w:rsidP="004A3956">
            <w:pPr>
              <w:pStyle w:val="SectionSubHeading"/>
              <w:spacing w:before="60" w:after="0"/>
              <w:ind w:left="0"/>
              <w:rPr>
                <w:rFonts w:ascii="Arial" w:hAnsi="Arial" w:cs="Arial"/>
                <w:sz w:val="20"/>
                <w:szCs w:val="20"/>
              </w:rPr>
            </w:pPr>
            <w:proofErr w:type="spellStart"/>
            <w:r>
              <w:rPr>
                <w:rFonts w:ascii="Arial" w:hAnsi="Arial" w:cs="Arial"/>
                <w:sz w:val="20"/>
                <w:szCs w:val="20"/>
              </w:rPr>
              <w:t>Nombre</w:t>
            </w:r>
            <w:proofErr w:type="spellEnd"/>
            <w:r>
              <w:rPr>
                <w:rFonts w:ascii="Arial" w:hAnsi="Arial" w:cs="Arial"/>
                <w:sz w:val="20"/>
                <w:szCs w:val="20"/>
              </w:rPr>
              <w:t xml:space="preserve"> de </w:t>
            </w:r>
            <w:proofErr w:type="spellStart"/>
            <w:r>
              <w:rPr>
                <w:rFonts w:ascii="Arial" w:hAnsi="Arial" w:cs="Arial"/>
                <w:sz w:val="20"/>
                <w:szCs w:val="20"/>
              </w:rPr>
              <w:t>Proyecto</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5"/>
            </w:pPr>
            <w:proofErr w:type="spellStart"/>
            <w:r>
              <w:t>Industria</w:t>
            </w:r>
            <w:proofErr w:type="spellEnd"/>
            <w:r>
              <w:t xml:space="preserve"> del Cacao</w:t>
            </w: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Subtitulo</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5"/>
            </w:pPr>
            <w:r>
              <w:t>Chocolate</w:t>
            </w: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Planeacion</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5"/>
            </w:pPr>
            <w:r>
              <w:t xml:space="preserve">Marco </w:t>
            </w:r>
            <w:proofErr w:type="spellStart"/>
            <w:r>
              <w:t>Teórico</w:t>
            </w:r>
            <w:proofErr w:type="spellEnd"/>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Fecha</w:t>
            </w:r>
            <w:proofErr w:type="spellEnd"/>
            <w:r>
              <w:rPr>
                <w:b/>
                <w:bCs/>
              </w:rPr>
              <w:t xml:space="preserve"> de </w:t>
            </w:r>
            <w:proofErr w:type="spellStart"/>
            <w:r>
              <w:rPr>
                <w:b/>
                <w:bCs/>
              </w:rPr>
              <w:t>Borrador</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B6478A" w:rsidP="004A3956">
            <w:pPr>
              <w:spacing w:before="60"/>
              <w:ind w:left="5"/>
            </w:pPr>
            <w:r>
              <w:t xml:space="preserve">17 de </w:t>
            </w:r>
            <w:proofErr w:type="spellStart"/>
            <w:r>
              <w:t>Febrero</w:t>
            </w:r>
            <w:proofErr w:type="spellEnd"/>
            <w:r>
              <w:t xml:space="preserve"> de 2012</w:t>
            </w: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Fecha</w:t>
            </w:r>
            <w:proofErr w:type="spellEnd"/>
            <w:r>
              <w:rPr>
                <w:b/>
                <w:bCs/>
              </w:rPr>
              <w:t xml:space="preserve"> de </w:t>
            </w:r>
            <w:proofErr w:type="spellStart"/>
            <w:r>
              <w:rPr>
                <w:b/>
                <w:bCs/>
              </w:rPr>
              <w:t>Entrega</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B6478A" w:rsidP="004A3956">
            <w:pPr>
              <w:spacing w:before="60"/>
              <w:ind w:left="5"/>
            </w:pPr>
            <w:r>
              <w:t xml:space="preserve">23 de </w:t>
            </w:r>
            <w:proofErr w:type="spellStart"/>
            <w:r>
              <w:t>Febrero</w:t>
            </w:r>
            <w:proofErr w:type="spellEnd"/>
            <w:r>
              <w:t xml:space="preserve"> de 2012</w:t>
            </w: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Fecha</w:t>
            </w:r>
            <w:proofErr w:type="spellEnd"/>
            <w:r>
              <w:rPr>
                <w:b/>
                <w:bCs/>
              </w:rPr>
              <w:t xml:space="preserve"> de </w:t>
            </w:r>
            <w:proofErr w:type="spellStart"/>
            <w:r>
              <w:rPr>
                <w:b/>
                <w:bCs/>
              </w:rPr>
              <w:t>Avance</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5"/>
            </w:pP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Fecha</w:t>
            </w:r>
            <w:proofErr w:type="spellEnd"/>
            <w:r>
              <w:rPr>
                <w:b/>
                <w:bCs/>
              </w:rPr>
              <w:t xml:space="preserve"> de </w:t>
            </w:r>
            <w:proofErr w:type="spellStart"/>
            <w:r>
              <w:rPr>
                <w:b/>
                <w:bCs/>
              </w:rPr>
              <w:t>Distribución</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5"/>
            </w:pP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B6478A" w:rsidP="004A3956">
            <w:pPr>
              <w:spacing w:before="60"/>
              <w:ind w:left="0"/>
              <w:rPr>
                <w:b/>
                <w:bCs/>
              </w:rPr>
            </w:pPr>
            <w:proofErr w:type="spellStart"/>
            <w:r>
              <w:rPr>
                <w:b/>
                <w:bCs/>
              </w:rPr>
              <w:t>Fech</w:t>
            </w:r>
            <w:r w:rsidR="004A2486">
              <w:rPr>
                <w:b/>
                <w:bCs/>
              </w:rPr>
              <w:t>a</w:t>
            </w:r>
            <w:proofErr w:type="spellEnd"/>
            <w:r w:rsidR="004A2486">
              <w:rPr>
                <w:b/>
                <w:bCs/>
              </w:rPr>
              <w:t xml:space="preserve"> de </w:t>
            </w:r>
            <w:proofErr w:type="spellStart"/>
            <w:r w:rsidR="004A2486">
              <w:rPr>
                <w:b/>
                <w:bCs/>
              </w:rPr>
              <w:t>Revisión</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5"/>
            </w:pP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B6478A" w:rsidP="004A3956">
            <w:pPr>
              <w:spacing w:before="60"/>
              <w:ind w:left="0"/>
              <w:rPr>
                <w:b/>
                <w:bCs/>
              </w:rPr>
            </w:pPr>
            <w:r>
              <w:rPr>
                <w:b/>
                <w:bCs/>
              </w:rPr>
              <w:t xml:space="preserve">Firma de </w:t>
            </w:r>
            <w:proofErr w:type="spellStart"/>
            <w:r>
              <w:rPr>
                <w:b/>
                <w:bCs/>
              </w:rPr>
              <w:t>Revisión</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5"/>
            </w:pPr>
          </w:p>
        </w:tc>
      </w:tr>
    </w:tbl>
    <w:p w:rsidR="00A97791" w:rsidRDefault="00A97791" w:rsidP="00584333">
      <w:pPr>
        <w:ind w:left="0"/>
      </w:pPr>
    </w:p>
    <w:p w:rsidR="00065FF3" w:rsidRPr="00065FF3" w:rsidRDefault="00A97791" w:rsidP="00065FF3">
      <w:pPr>
        <w:pStyle w:val="Textoindependiente"/>
        <w:ind w:left="0"/>
        <w:rPr>
          <w:lang w:val="es-MX"/>
        </w:rPr>
      </w:pPr>
      <w:r w:rsidRPr="00065FF3">
        <w:rPr>
          <w:lang w:val="es-MX"/>
        </w:rPr>
        <w:br w:type="page"/>
      </w:r>
      <w:bookmarkStart w:id="0" w:name="_Toc1899706"/>
      <w:r w:rsidR="00065FF3" w:rsidRPr="00065FF3">
        <w:rPr>
          <w:rFonts w:ascii="Times New Roman" w:hAnsi="Times New Roman"/>
          <w:caps/>
          <w:sz w:val="28"/>
          <w:szCs w:val="26"/>
          <w:lang w:val="es-MX"/>
        </w:rPr>
        <w:lastRenderedPageBreak/>
        <w:t xml:space="preserve"> </w:t>
      </w:r>
    </w:p>
    <w:p w:rsidR="00A31CBF" w:rsidRPr="00065FF3" w:rsidRDefault="00B6478A" w:rsidP="007F1DA4">
      <w:pPr>
        <w:pStyle w:val="Ttulo1"/>
        <w:spacing w:before="240" w:after="240"/>
        <w:rPr>
          <w:rFonts w:ascii="Times New Roman" w:hAnsi="Times New Roman" w:cs="Times New Roman"/>
          <w:caps/>
          <w:sz w:val="26"/>
          <w:szCs w:val="26"/>
          <w:lang w:val="es-MX"/>
        </w:rPr>
      </w:pPr>
      <w:r w:rsidRPr="00065FF3">
        <w:rPr>
          <w:rFonts w:ascii="Times New Roman" w:hAnsi="Times New Roman" w:cs="Times New Roman"/>
          <w:caps/>
          <w:sz w:val="28"/>
          <w:szCs w:val="26"/>
          <w:lang w:val="es-MX"/>
        </w:rPr>
        <w:t>Resumen ejecutivo</w:t>
      </w:r>
    </w:p>
    <w:p w:rsidR="00A6148F" w:rsidRDefault="00D161D0" w:rsidP="00FA2A2E">
      <w:pPr>
        <w:spacing w:line="360" w:lineRule="auto"/>
        <w:jc w:val="both"/>
        <w:rPr>
          <w:rFonts w:cs="Arial"/>
          <w:color w:val="000000"/>
          <w:shd w:val="clear" w:color="auto" w:fill="FFFFFF"/>
          <w:lang w:val="es-MX"/>
        </w:rPr>
      </w:pPr>
      <w:r>
        <w:rPr>
          <w:rFonts w:cs="Arial"/>
          <w:color w:val="000000"/>
          <w:shd w:val="clear" w:color="auto" w:fill="FFFFFF"/>
          <w:lang w:val="es-MX"/>
        </w:rPr>
        <w:t xml:space="preserve">En la industria del cacao México ocupa un </w:t>
      </w:r>
      <w:r w:rsidR="00FA2A2E">
        <w:rPr>
          <w:rFonts w:cs="Arial"/>
          <w:color w:val="000000"/>
          <w:shd w:val="clear" w:color="auto" w:fill="FFFFFF"/>
          <w:lang w:val="es-MX"/>
        </w:rPr>
        <w:t>desafortunado</w:t>
      </w:r>
      <w:r>
        <w:rPr>
          <w:rFonts w:cs="Arial"/>
          <w:color w:val="000000"/>
          <w:shd w:val="clear" w:color="auto" w:fill="FFFFFF"/>
          <w:lang w:val="es-MX"/>
        </w:rPr>
        <w:t xml:space="preserve"> lugar</w:t>
      </w:r>
      <w:r w:rsidR="00FA2A2E">
        <w:rPr>
          <w:rFonts w:cs="Arial"/>
          <w:color w:val="000000"/>
          <w:shd w:val="clear" w:color="auto" w:fill="FFFFFF"/>
          <w:lang w:val="es-MX"/>
        </w:rPr>
        <w:t>,</w:t>
      </w:r>
      <w:r>
        <w:rPr>
          <w:rFonts w:cs="Arial"/>
          <w:color w:val="000000"/>
          <w:shd w:val="clear" w:color="auto" w:fill="FFFFFF"/>
          <w:lang w:val="es-MX"/>
        </w:rPr>
        <w:t xml:space="preserve"> en el mercado a nivel mundial. </w:t>
      </w:r>
      <w:r w:rsidR="00B6478A" w:rsidRPr="00B6478A">
        <w:rPr>
          <w:rFonts w:cs="Arial"/>
          <w:color w:val="000000"/>
          <w:shd w:val="clear" w:color="auto" w:fill="FFFFFF"/>
          <w:lang w:val="es-MX"/>
        </w:rPr>
        <w:t xml:space="preserve">Las proyecciones indican que la producción de cacao en América Latina aumentará de 397 000 toneladas durante el período </w:t>
      </w:r>
      <w:r w:rsidR="00A6148F">
        <w:rPr>
          <w:rFonts w:cs="Arial"/>
          <w:color w:val="000000"/>
          <w:shd w:val="clear" w:color="auto" w:fill="FFFFFF"/>
          <w:lang w:val="es-MX"/>
        </w:rPr>
        <w:t>base a 520 000 toneladas en 2011 y</w:t>
      </w:r>
      <w:r w:rsidR="00B6478A" w:rsidRPr="00B6478A">
        <w:rPr>
          <w:rFonts w:cs="Arial"/>
          <w:color w:val="000000"/>
          <w:shd w:val="clear" w:color="auto" w:fill="FFFFFF"/>
          <w:lang w:val="es-MX"/>
        </w:rPr>
        <w:t>, lo que supone una tasa de crecimiento anual de 2,5 por ciento.</w:t>
      </w:r>
      <w:r w:rsidR="00A6148F">
        <w:rPr>
          <w:rFonts w:cs="Arial"/>
          <w:color w:val="000000"/>
          <w:shd w:val="clear" w:color="auto" w:fill="FFFFFF"/>
          <w:lang w:val="es-MX"/>
        </w:rPr>
        <w:t xml:space="preserve"> </w:t>
      </w:r>
    </w:p>
    <w:p w:rsidR="00A6148F" w:rsidRDefault="00A6148F" w:rsidP="00FA2A2E">
      <w:pPr>
        <w:spacing w:line="360" w:lineRule="auto"/>
        <w:jc w:val="both"/>
        <w:rPr>
          <w:rFonts w:cs="Arial"/>
          <w:color w:val="000000"/>
          <w:shd w:val="clear" w:color="auto" w:fill="FFFFFF"/>
          <w:lang w:val="es-MX"/>
        </w:rPr>
      </w:pPr>
      <w:r>
        <w:rPr>
          <w:rFonts w:cs="Arial"/>
          <w:color w:val="000000"/>
          <w:shd w:val="clear" w:color="auto" w:fill="FFFFFF"/>
          <w:lang w:val="es-MX"/>
        </w:rPr>
        <w:t xml:space="preserve">Las especulaciones </w:t>
      </w:r>
      <w:r w:rsidR="00FA2A2E">
        <w:rPr>
          <w:rFonts w:cs="Arial"/>
          <w:color w:val="000000"/>
          <w:shd w:val="clear" w:color="auto" w:fill="FFFFFF"/>
          <w:lang w:val="es-MX"/>
        </w:rPr>
        <w:t xml:space="preserve">que hace la FAO </w:t>
      </w:r>
      <w:r>
        <w:rPr>
          <w:rFonts w:cs="Arial"/>
          <w:color w:val="000000"/>
          <w:shd w:val="clear" w:color="auto" w:fill="FFFFFF"/>
          <w:lang w:val="es-MX"/>
        </w:rPr>
        <w:t>acerca del mercado del cacao se presentan en la siguiente representación:</w:t>
      </w:r>
    </w:p>
    <w:p w:rsidR="00FA2A2E" w:rsidRDefault="00FA2A2E" w:rsidP="00D161D0">
      <w:pPr>
        <w:rPr>
          <w:rFonts w:cs="Arial"/>
          <w:color w:val="000000"/>
          <w:shd w:val="clear" w:color="auto" w:fill="FFFFFF"/>
          <w:lang w:val="es-MX"/>
        </w:rPr>
      </w:pPr>
    </w:p>
    <w:p w:rsidR="002C38C0" w:rsidRDefault="00B6478A" w:rsidP="00D161D0">
      <w:pPr>
        <w:rPr>
          <w:rStyle w:val="apple-converted-space"/>
          <w:rFonts w:cs="Arial"/>
          <w:color w:val="000000"/>
          <w:shd w:val="clear" w:color="auto" w:fill="FFFFFF"/>
          <w:lang w:val="es-MX"/>
        </w:rPr>
      </w:pPr>
      <w:r w:rsidRPr="00B6478A">
        <w:rPr>
          <w:rStyle w:val="apple-converted-space"/>
          <w:rFonts w:cs="Arial"/>
          <w:color w:val="000000"/>
          <w:shd w:val="clear" w:color="auto" w:fill="FFFFFF"/>
          <w:lang w:val="es-MX"/>
        </w:rPr>
        <w:t> </w:t>
      </w:r>
    </w:p>
    <w:p w:rsidR="00A6148F" w:rsidRPr="00D161D0" w:rsidRDefault="00921A03" w:rsidP="00D161D0">
      <w:pPr>
        <w:rPr>
          <w:rFonts w:cs="Arial"/>
          <w:color w:val="000000"/>
          <w:shd w:val="clear" w:color="auto" w:fill="FFFFFF"/>
          <w:lang w:val="es-MX"/>
        </w:rPr>
      </w:pPr>
      <w:r>
        <w:rPr>
          <w:noProof/>
          <w:lang w:val="es-MX" w:eastAsia="es-MX"/>
        </w:rPr>
        <w:drawing>
          <wp:anchor distT="0" distB="0" distL="114300" distR="114300" simplePos="0" relativeHeight="251661312" behindDoc="0" locked="0" layoutInCell="1" allowOverlap="1" wp14:anchorId="79961ABB" wp14:editId="0E8C628F">
            <wp:simplePos x="0" y="0"/>
            <wp:positionH relativeFrom="column">
              <wp:posOffset>361950</wp:posOffset>
            </wp:positionH>
            <wp:positionV relativeFrom="paragraph">
              <wp:posOffset>5715</wp:posOffset>
            </wp:positionV>
            <wp:extent cx="5486400" cy="2847975"/>
            <wp:effectExtent l="0" t="0" r="0" b="9525"/>
            <wp:wrapTopAndBottom/>
            <wp:docPr id="3" name="Picture 3" descr="C:\Users\!!Lilian!!!\Pictures\mercado ca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ilian!!!\Pictures\mercado caca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847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6B38" w:rsidRPr="00E23179" w:rsidRDefault="00E23179" w:rsidP="007F1DA4">
      <w:pPr>
        <w:pStyle w:val="Ttulo2"/>
        <w:spacing w:before="480" w:after="240"/>
        <w:rPr>
          <w:rFonts w:ascii="Times New Roman" w:hAnsi="Times New Roman" w:cs="Times New Roman"/>
          <w:sz w:val="28"/>
          <w:szCs w:val="28"/>
          <w:lang w:val="es-MX"/>
        </w:rPr>
      </w:pPr>
      <w:r>
        <w:rPr>
          <w:rFonts w:ascii="Times New Roman" w:hAnsi="Times New Roman" w:cs="Times New Roman"/>
          <w:sz w:val="28"/>
          <w:szCs w:val="28"/>
          <w:lang w:val="es-MX"/>
        </w:rPr>
        <w:t>MARCO TEORICO</w:t>
      </w:r>
    </w:p>
    <w:p w:rsidR="00921A03" w:rsidRPr="00666730" w:rsidRDefault="00666730" w:rsidP="00387266">
      <w:pPr>
        <w:jc w:val="both"/>
        <w:rPr>
          <w:rFonts w:ascii="Times New Roman" w:hAnsi="Times New Roman"/>
          <w:color w:val="000000" w:themeColor="text1"/>
          <w:sz w:val="24"/>
          <w:shd w:val="clear" w:color="auto" w:fill="FFFFFF"/>
          <w:lang w:val="es-MX"/>
        </w:rPr>
      </w:pPr>
      <w:r w:rsidRPr="00666730">
        <w:rPr>
          <w:rFonts w:ascii="Times New Roman" w:hAnsi="Times New Roman"/>
          <w:color w:val="000000" w:themeColor="text1"/>
          <w:sz w:val="24"/>
          <w:shd w:val="clear" w:color="auto" w:fill="FFFFFF"/>
          <w:lang w:val="es-MX"/>
        </w:rPr>
        <w:t>El</w:t>
      </w:r>
      <w:r w:rsidRPr="00666730">
        <w:rPr>
          <w:rStyle w:val="apple-converted-space"/>
          <w:rFonts w:ascii="Times New Roman" w:hAnsi="Times New Roman"/>
          <w:color w:val="000000" w:themeColor="text1"/>
          <w:sz w:val="24"/>
          <w:shd w:val="clear" w:color="auto" w:fill="FFFFFF"/>
          <w:lang w:val="es-MX"/>
        </w:rPr>
        <w:t> </w:t>
      </w:r>
      <w:r w:rsidRPr="00666730">
        <w:rPr>
          <w:rFonts w:ascii="Times New Roman" w:hAnsi="Times New Roman"/>
          <w:bCs/>
          <w:color w:val="000000" w:themeColor="text1"/>
          <w:sz w:val="24"/>
          <w:shd w:val="clear" w:color="auto" w:fill="FFFFFF"/>
          <w:lang w:val="es-MX"/>
        </w:rPr>
        <w:t>chocolate</w:t>
      </w:r>
      <w:r w:rsidRPr="00666730">
        <w:rPr>
          <w:rStyle w:val="apple-converted-space"/>
          <w:rFonts w:ascii="Times New Roman" w:hAnsi="Times New Roman"/>
          <w:color w:val="000000" w:themeColor="text1"/>
          <w:sz w:val="24"/>
          <w:shd w:val="clear" w:color="auto" w:fill="FFFFFF"/>
          <w:lang w:val="es-MX"/>
        </w:rPr>
        <w:t xml:space="preserve"> proviene del náhuatl </w:t>
      </w:r>
      <w:r w:rsidRPr="000102D6">
        <w:rPr>
          <w:rStyle w:val="apple-converted-space"/>
          <w:rFonts w:ascii="Times New Roman" w:hAnsi="Times New Roman"/>
          <w:i/>
          <w:color w:val="000000" w:themeColor="text1"/>
          <w:sz w:val="24"/>
          <w:shd w:val="clear" w:color="auto" w:fill="FFFFFF"/>
          <w:lang w:val="es-MX"/>
        </w:rPr>
        <w:t xml:space="preserve">Xocolatl </w:t>
      </w:r>
      <w:r w:rsidRPr="00666730">
        <w:rPr>
          <w:rStyle w:val="apple-converted-space"/>
          <w:rFonts w:ascii="Times New Roman" w:hAnsi="Times New Roman"/>
          <w:color w:val="000000" w:themeColor="text1"/>
          <w:sz w:val="24"/>
          <w:shd w:val="clear" w:color="auto" w:fill="FFFFFF"/>
          <w:lang w:val="es-MX"/>
        </w:rPr>
        <w:t xml:space="preserve">es un alimento dulce que se obtiene </w:t>
      </w:r>
      <w:r w:rsidRPr="00666730">
        <w:rPr>
          <w:rFonts w:ascii="Times New Roman" w:hAnsi="Times New Roman"/>
          <w:color w:val="000000" w:themeColor="text1"/>
          <w:sz w:val="24"/>
          <w:shd w:val="clear" w:color="auto" w:fill="FFFFFF"/>
          <w:lang w:val="es-MX"/>
        </w:rPr>
        <w:t xml:space="preserve">mezclando </w:t>
      </w:r>
      <w:hyperlink r:id="rId12" w:tooltip="Azúcar" w:history="1">
        <w:r w:rsidRPr="00666730">
          <w:rPr>
            <w:rStyle w:val="Hipervnculo"/>
            <w:rFonts w:ascii="Times New Roman" w:hAnsi="Times New Roman"/>
            <w:color w:val="000000" w:themeColor="text1"/>
            <w:sz w:val="24"/>
            <w:u w:val="none"/>
            <w:shd w:val="clear" w:color="auto" w:fill="FFFFFF"/>
            <w:lang w:val="es-MX"/>
          </w:rPr>
          <w:t>azúcar</w:t>
        </w:r>
      </w:hyperlink>
      <w:r w:rsidRPr="00666730">
        <w:rPr>
          <w:rStyle w:val="apple-converted-space"/>
          <w:rFonts w:ascii="Times New Roman" w:hAnsi="Times New Roman"/>
          <w:color w:val="000000" w:themeColor="text1"/>
          <w:sz w:val="24"/>
          <w:shd w:val="clear" w:color="auto" w:fill="FFFFFF"/>
          <w:lang w:val="es-MX"/>
        </w:rPr>
        <w:t> </w:t>
      </w:r>
      <w:r w:rsidRPr="00666730">
        <w:rPr>
          <w:rFonts w:ascii="Times New Roman" w:hAnsi="Times New Roman"/>
          <w:color w:val="000000" w:themeColor="text1"/>
          <w:sz w:val="24"/>
          <w:shd w:val="clear" w:color="auto" w:fill="FFFFFF"/>
          <w:lang w:val="es-MX"/>
        </w:rPr>
        <w:t xml:space="preserve">con dos productos derivados del </w:t>
      </w:r>
      <w:hyperlink r:id="rId13" w:tooltip="Theobroma cacao" w:history="1">
        <w:r w:rsidRPr="00666730">
          <w:rPr>
            <w:rStyle w:val="Hipervnculo"/>
            <w:rFonts w:ascii="Times New Roman" w:hAnsi="Times New Roman"/>
            <w:color w:val="000000" w:themeColor="text1"/>
            <w:sz w:val="24"/>
            <w:u w:val="none"/>
            <w:shd w:val="clear" w:color="auto" w:fill="FFFFFF"/>
            <w:lang w:val="es-MX"/>
          </w:rPr>
          <w:t>cacao</w:t>
        </w:r>
      </w:hyperlink>
      <w:r w:rsidRPr="00666730">
        <w:rPr>
          <w:rFonts w:ascii="Times New Roman" w:hAnsi="Times New Roman"/>
          <w:color w:val="000000" w:themeColor="text1"/>
          <w:sz w:val="24"/>
          <w:shd w:val="clear" w:color="auto" w:fill="FFFFFF"/>
          <w:lang w:val="es-MX"/>
        </w:rPr>
        <w:t>: una materia sólida (</w:t>
      </w:r>
      <w:r w:rsidRPr="00666730">
        <w:rPr>
          <w:rFonts w:ascii="Times New Roman" w:hAnsi="Times New Roman"/>
          <w:i/>
          <w:iCs/>
          <w:color w:val="000000" w:themeColor="text1"/>
          <w:sz w:val="24"/>
          <w:shd w:val="clear" w:color="auto" w:fill="FFFFFF"/>
          <w:lang w:val="es-MX"/>
        </w:rPr>
        <w:t>la pasta de cacao</w:t>
      </w:r>
      <w:r w:rsidRPr="00666730">
        <w:rPr>
          <w:rFonts w:ascii="Times New Roman" w:hAnsi="Times New Roman"/>
          <w:color w:val="000000" w:themeColor="text1"/>
          <w:sz w:val="24"/>
          <w:shd w:val="clear" w:color="auto" w:fill="FFFFFF"/>
          <w:lang w:val="es-MX"/>
        </w:rPr>
        <w:t>) y una materia</w:t>
      </w:r>
      <w:r w:rsidRPr="00666730">
        <w:rPr>
          <w:rStyle w:val="apple-converted-space"/>
          <w:rFonts w:ascii="Times New Roman" w:hAnsi="Times New Roman"/>
          <w:color w:val="000000" w:themeColor="text1"/>
          <w:sz w:val="24"/>
          <w:shd w:val="clear" w:color="auto" w:fill="FFFFFF"/>
          <w:lang w:val="es-MX"/>
        </w:rPr>
        <w:t> </w:t>
      </w:r>
      <w:hyperlink r:id="rId14" w:tooltip="Grasa" w:history="1">
        <w:r w:rsidRPr="00666730">
          <w:rPr>
            <w:rStyle w:val="Hipervnculo"/>
            <w:rFonts w:ascii="Times New Roman" w:hAnsi="Times New Roman"/>
            <w:color w:val="000000" w:themeColor="text1"/>
            <w:sz w:val="24"/>
            <w:u w:val="none"/>
            <w:shd w:val="clear" w:color="auto" w:fill="FFFFFF"/>
            <w:lang w:val="es-MX"/>
          </w:rPr>
          <w:t>grasa</w:t>
        </w:r>
      </w:hyperlink>
      <w:r w:rsidRPr="00666730">
        <w:rPr>
          <w:rStyle w:val="apple-converted-space"/>
          <w:rFonts w:ascii="Times New Roman" w:hAnsi="Times New Roman"/>
          <w:color w:val="000000" w:themeColor="text1"/>
          <w:sz w:val="24"/>
          <w:shd w:val="clear" w:color="auto" w:fill="FFFFFF"/>
          <w:lang w:val="es-MX"/>
        </w:rPr>
        <w:t> </w:t>
      </w:r>
      <w:r w:rsidRPr="00666730">
        <w:rPr>
          <w:rFonts w:ascii="Times New Roman" w:hAnsi="Times New Roman"/>
          <w:color w:val="000000" w:themeColor="text1"/>
          <w:sz w:val="24"/>
          <w:shd w:val="clear" w:color="auto" w:fill="FFFFFF"/>
          <w:lang w:val="es-MX"/>
        </w:rPr>
        <w:t>(</w:t>
      </w:r>
      <w:r w:rsidRPr="00666730">
        <w:rPr>
          <w:rFonts w:ascii="Times New Roman" w:hAnsi="Times New Roman"/>
          <w:i/>
          <w:iCs/>
          <w:color w:val="000000" w:themeColor="text1"/>
          <w:sz w:val="24"/>
          <w:shd w:val="clear" w:color="auto" w:fill="FFFFFF"/>
          <w:lang w:val="es-MX"/>
        </w:rPr>
        <w:t>la manteca de cacao</w:t>
      </w:r>
      <w:r w:rsidRPr="00666730">
        <w:rPr>
          <w:rFonts w:ascii="Times New Roman" w:hAnsi="Times New Roman"/>
          <w:color w:val="000000" w:themeColor="text1"/>
          <w:sz w:val="24"/>
          <w:shd w:val="clear" w:color="auto" w:fill="FFFFFF"/>
          <w:lang w:val="es-MX"/>
        </w:rPr>
        <w:t>).</w:t>
      </w:r>
      <w:r w:rsidRPr="00666730">
        <w:rPr>
          <w:rFonts w:ascii="Times New Roman" w:hAnsi="Times New Roman"/>
          <w:color w:val="000000" w:themeColor="text1"/>
          <w:sz w:val="24"/>
          <w:shd w:val="clear" w:color="auto" w:fill="FFFFFF"/>
          <w:vertAlign w:val="superscript"/>
          <w:lang w:val="es-MX"/>
        </w:rPr>
        <w:t xml:space="preserve"> </w:t>
      </w:r>
      <w:r w:rsidRPr="00666730">
        <w:rPr>
          <w:rFonts w:ascii="Times New Roman" w:hAnsi="Times New Roman"/>
          <w:color w:val="000000" w:themeColor="text1"/>
          <w:sz w:val="24"/>
          <w:shd w:val="clear" w:color="auto" w:fill="FFFFFF"/>
          <w:lang w:val="es-MX"/>
        </w:rPr>
        <w:t>A partir de esta combinación básica, se elaboran los distintos tipos de chocolate, que dependen de la proporción entre estos elementos y de su mezcla o no con otros productos tales como</w:t>
      </w:r>
      <w:r w:rsidRPr="00666730">
        <w:rPr>
          <w:rStyle w:val="apple-converted-space"/>
          <w:rFonts w:ascii="Times New Roman" w:hAnsi="Times New Roman"/>
          <w:color w:val="000000" w:themeColor="text1"/>
          <w:sz w:val="24"/>
          <w:shd w:val="clear" w:color="auto" w:fill="FFFFFF"/>
          <w:lang w:val="es-MX"/>
        </w:rPr>
        <w:t> </w:t>
      </w:r>
      <w:hyperlink r:id="rId15" w:tooltip="Leche" w:history="1">
        <w:r w:rsidRPr="00666730">
          <w:rPr>
            <w:rStyle w:val="Hipervnculo"/>
            <w:rFonts w:ascii="Times New Roman" w:hAnsi="Times New Roman"/>
            <w:color w:val="000000" w:themeColor="text1"/>
            <w:sz w:val="24"/>
            <w:u w:val="none"/>
            <w:shd w:val="clear" w:color="auto" w:fill="FFFFFF"/>
            <w:lang w:val="es-MX"/>
          </w:rPr>
          <w:t>leche</w:t>
        </w:r>
      </w:hyperlink>
      <w:r w:rsidRPr="00666730">
        <w:rPr>
          <w:rStyle w:val="apple-converted-space"/>
          <w:rFonts w:ascii="Times New Roman" w:hAnsi="Times New Roman"/>
          <w:color w:val="000000" w:themeColor="text1"/>
          <w:sz w:val="24"/>
          <w:shd w:val="clear" w:color="auto" w:fill="FFFFFF"/>
          <w:lang w:val="es-MX"/>
        </w:rPr>
        <w:t> </w:t>
      </w:r>
      <w:r w:rsidRPr="00666730">
        <w:rPr>
          <w:rFonts w:ascii="Times New Roman" w:hAnsi="Times New Roman"/>
          <w:color w:val="000000" w:themeColor="text1"/>
          <w:sz w:val="24"/>
          <w:shd w:val="clear" w:color="auto" w:fill="FFFFFF"/>
          <w:lang w:val="es-MX"/>
        </w:rPr>
        <w:t>y</w:t>
      </w:r>
      <w:r w:rsidRPr="00666730">
        <w:rPr>
          <w:rStyle w:val="apple-converted-space"/>
          <w:rFonts w:ascii="Times New Roman" w:hAnsi="Times New Roman"/>
          <w:color w:val="000000" w:themeColor="text1"/>
          <w:sz w:val="24"/>
          <w:shd w:val="clear" w:color="auto" w:fill="FFFFFF"/>
          <w:lang w:val="es-MX"/>
        </w:rPr>
        <w:t> </w:t>
      </w:r>
      <w:hyperlink r:id="rId16" w:tooltip="Fruto seco" w:history="1">
        <w:r w:rsidRPr="00666730">
          <w:rPr>
            <w:rStyle w:val="Hipervnculo"/>
            <w:rFonts w:ascii="Times New Roman" w:hAnsi="Times New Roman"/>
            <w:color w:val="000000" w:themeColor="text1"/>
            <w:sz w:val="24"/>
            <w:u w:val="none"/>
            <w:shd w:val="clear" w:color="auto" w:fill="FFFFFF"/>
            <w:lang w:val="es-MX"/>
          </w:rPr>
          <w:t>frutos secos</w:t>
        </w:r>
      </w:hyperlink>
      <w:r w:rsidRPr="00666730">
        <w:rPr>
          <w:rFonts w:ascii="Times New Roman" w:hAnsi="Times New Roman"/>
          <w:color w:val="000000" w:themeColor="text1"/>
          <w:sz w:val="24"/>
          <w:shd w:val="clear" w:color="auto" w:fill="FFFFFF"/>
          <w:lang w:val="es-MX"/>
        </w:rPr>
        <w:t>.</w:t>
      </w:r>
    </w:p>
    <w:p w:rsidR="00666730" w:rsidRDefault="00666730" w:rsidP="00387266">
      <w:pPr>
        <w:jc w:val="both"/>
        <w:rPr>
          <w:rFonts w:ascii="Times New Roman" w:hAnsi="Times New Roman"/>
          <w:sz w:val="24"/>
          <w:szCs w:val="24"/>
          <w:lang w:val="es-MX"/>
        </w:rPr>
      </w:pPr>
    </w:p>
    <w:p w:rsidR="00387266" w:rsidRDefault="000102D6" w:rsidP="000102D6">
      <w:pPr>
        <w:jc w:val="both"/>
        <w:rPr>
          <w:rFonts w:ascii="Times New Roman" w:hAnsi="Times New Roman"/>
          <w:sz w:val="24"/>
          <w:szCs w:val="24"/>
          <w:lang w:val="es-MX"/>
        </w:rPr>
      </w:pPr>
      <w:r>
        <w:rPr>
          <w:rFonts w:ascii="Times New Roman" w:hAnsi="Times New Roman"/>
          <w:sz w:val="24"/>
          <w:szCs w:val="24"/>
          <w:lang w:val="es-MX"/>
        </w:rPr>
        <w:t xml:space="preserve">El origen prehispánico del chocolate se forja en una leyenda. </w:t>
      </w:r>
      <w:r w:rsidR="00387266">
        <w:rPr>
          <w:rFonts w:ascii="Times New Roman" w:hAnsi="Times New Roman"/>
          <w:sz w:val="24"/>
          <w:szCs w:val="24"/>
          <w:lang w:val="es-MX"/>
        </w:rPr>
        <w:t xml:space="preserve">La leyenda cuenta que un día </w:t>
      </w:r>
      <w:r w:rsidR="000A7143">
        <w:rPr>
          <w:rFonts w:ascii="Times New Roman" w:hAnsi="Times New Roman"/>
          <w:sz w:val="24"/>
          <w:szCs w:val="24"/>
          <w:lang w:val="es-MX"/>
        </w:rPr>
        <w:t>Quetzalcóatl</w:t>
      </w:r>
      <w:r w:rsidR="00387266">
        <w:rPr>
          <w:rFonts w:ascii="Times New Roman" w:hAnsi="Times New Roman"/>
          <w:sz w:val="24"/>
          <w:szCs w:val="24"/>
          <w:lang w:val="es-MX"/>
        </w:rPr>
        <w:t xml:space="preserve"> bajo del reino de los dioses y trajo consigo al dios </w:t>
      </w:r>
      <w:r w:rsidR="000A7143">
        <w:rPr>
          <w:rFonts w:ascii="Times New Roman" w:hAnsi="Times New Roman"/>
          <w:sz w:val="24"/>
          <w:szCs w:val="24"/>
          <w:lang w:val="es-MX"/>
        </w:rPr>
        <w:t>Tláloc</w:t>
      </w:r>
      <w:r w:rsidR="00F701AD">
        <w:rPr>
          <w:rFonts w:ascii="Times New Roman" w:hAnsi="Times New Roman"/>
          <w:sz w:val="24"/>
          <w:szCs w:val="24"/>
          <w:lang w:val="es-MX"/>
        </w:rPr>
        <w:t>,</w:t>
      </w:r>
      <w:r w:rsidR="00387266">
        <w:rPr>
          <w:rFonts w:ascii="Times New Roman" w:hAnsi="Times New Roman"/>
          <w:sz w:val="24"/>
          <w:szCs w:val="24"/>
          <w:lang w:val="es-MX"/>
        </w:rPr>
        <w:t xml:space="preserve"> el cual entre sus facultades era dueño de la lluvia, el dador de vida y el dueño de almas.</w:t>
      </w:r>
      <w:r w:rsidR="00F701AD">
        <w:rPr>
          <w:rFonts w:ascii="Times New Roman" w:hAnsi="Times New Roman"/>
          <w:sz w:val="24"/>
          <w:szCs w:val="24"/>
          <w:lang w:val="es-MX"/>
        </w:rPr>
        <w:t xml:space="preserve"> También vino</w:t>
      </w:r>
      <w:r w:rsidR="00387266">
        <w:rPr>
          <w:rFonts w:ascii="Times New Roman" w:hAnsi="Times New Roman"/>
          <w:sz w:val="24"/>
          <w:szCs w:val="24"/>
          <w:lang w:val="es-MX"/>
        </w:rPr>
        <w:t xml:space="preserve"> X</w:t>
      </w:r>
      <w:r w:rsidR="00F701AD">
        <w:rPr>
          <w:rFonts w:ascii="Times New Roman" w:hAnsi="Times New Roman"/>
          <w:sz w:val="24"/>
          <w:szCs w:val="24"/>
          <w:lang w:val="es-MX"/>
        </w:rPr>
        <w:t xml:space="preserve">ochiquetzal, quien </w:t>
      </w:r>
      <w:r w:rsidR="00387266">
        <w:rPr>
          <w:rFonts w:ascii="Times New Roman" w:hAnsi="Times New Roman"/>
          <w:sz w:val="24"/>
          <w:szCs w:val="24"/>
          <w:lang w:val="es-MX"/>
        </w:rPr>
        <w:t xml:space="preserve">era la esposa de </w:t>
      </w:r>
      <w:r w:rsidR="000A7143">
        <w:rPr>
          <w:rFonts w:ascii="Times New Roman" w:hAnsi="Times New Roman"/>
          <w:sz w:val="24"/>
          <w:szCs w:val="24"/>
          <w:lang w:val="es-MX"/>
        </w:rPr>
        <w:t>Tláloc</w:t>
      </w:r>
      <w:r w:rsidR="00F701AD">
        <w:rPr>
          <w:rFonts w:ascii="Times New Roman" w:hAnsi="Times New Roman"/>
          <w:sz w:val="24"/>
          <w:szCs w:val="24"/>
          <w:lang w:val="es-MX"/>
        </w:rPr>
        <w:t xml:space="preserve">, </w:t>
      </w:r>
      <w:r w:rsidR="00387266">
        <w:rPr>
          <w:rFonts w:ascii="Times New Roman" w:hAnsi="Times New Roman"/>
          <w:sz w:val="24"/>
          <w:szCs w:val="24"/>
          <w:lang w:val="es-MX"/>
        </w:rPr>
        <w:t>la diosa de la alegría y del amor.</w:t>
      </w:r>
    </w:p>
    <w:p w:rsidR="00387266" w:rsidRDefault="00387266" w:rsidP="00387266">
      <w:pPr>
        <w:jc w:val="both"/>
        <w:rPr>
          <w:rFonts w:ascii="Times New Roman" w:hAnsi="Times New Roman"/>
          <w:sz w:val="24"/>
          <w:szCs w:val="24"/>
          <w:lang w:val="es-MX"/>
        </w:rPr>
      </w:pPr>
    </w:p>
    <w:p w:rsidR="00387266" w:rsidRDefault="00387266" w:rsidP="00387266">
      <w:pPr>
        <w:jc w:val="both"/>
        <w:rPr>
          <w:rFonts w:ascii="Times New Roman" w:hAnsi="Times New Roman"/>
          <w:sz w:val="24"/>
          <w:szCs w:val="24"/>
          <w:lang w:val="es-MX"/>
        </w:rPr>
      </w:pPr>
      <w:r>
        <w:rPr>
          <w:rFonts w:ascii="Times New Roman" w:hAnsi="Times New Roman"/>
          <w:sz w:val="24"/>
          <w:szCs w:val="24"/>
          <w:lang w:val="es-MX"/>
        </w:rPr>
        <w:t xml:space="preserve">Al ver que los toltecas eran un pueblo trabajador, </w:t>
      </w:r>
      <w:r w:rsidR="000A7143">
        <w:rPr>
          <w:rFonts w:ascii="Times New Roman" w:hAnsi="Times New Roman"/>
          <w:sz w:val="24"/>
          <w:szCs w:val="24"/>
          <w:lang w:val="es-MX"/>
        </w:rPr>
        <w:t>Quetzalcóatl</w:t>
      </w:r>
      <w:r>
        <w:rPr>
          <w:rFonts w:ascii="Times New Roman" w:hAnsi="Times New Roman"/>
          <w:sz w:val="24"/>
          <w:szCs w:val="24"/>
          <w:lang w:val="es-MX"/>
        </w:rPr>
        <w:t xml:space="preserve"> </w:t>
      </w:r>
      <w:r w:rsidR="000A7143">
        <w:rPr>
          <w:rFonts w:ascii="Times New Roman" w:hAnsi="Times New Roman"/>
          <w:sz w:val="24"/>
          <w:szCs w:val="24"/>
          <w:lang w:val="es-MX"/>
        </w:rPr>
        <w:t>decidió</w:t>
      </w:r>
      <w:r>
        <w:rPr>
          <w:rFonts w:ascii="Times New Roman" w:hAnsi="Times New Roman"/>
          <w:sz w:val="24"/>
          <w:szCs w:val="24"/>
          <w:lang w:val="es-MX"/>
        </w:rPr>
        <w:t xml:space="preserve"> premiarlos con una planta de dioses y pidió a </w:t>
      </w:r>
      <w:r w:rsidR="000A7143">
        <w:rPr>
          <w:rFonts w:ascii="Times New Roman" w:hAnsi="Times New Roman"/>
          <w:sz w:val="24"/>
          <w:szCs w:val="24"/>
          <w:lang w:val="es-MX"/>
        </w:rPr>
        <w:t>Tláloc</w:t>
      </w:r>
      <w:r>
        <w:rPr>
          <w:rFonts w:ascii="Times New Roman" w:hAnsi="Times New Roman"/>
          <w:sz w:val="24"/>
          <w:szCs w:val="24"/>
          <w:lang w:val="es-MX"/>
        </w:rPr>
        <w:t xml:space="preserve"> que lo llenara de agua y a Xochiquetzal que le colocara </w:t>
      </w:r>
      <w:r w:rsidR="000A7143">
        <w:rPr>
          <w:rFonts w:ascii="Times New Roman" w:hAnsi="Times New Roman"/>
          <w:sz w:val="24"/>
          <w:szCs w:val="24"/>
          <w:lang w:val="es-MX"/>
        </w:rPr>
        <w:t xml:space="preserve">flores, la planta creció y se llenó de frutos y cuando estaba listo. Quetzalcóatl recogió las vainas y enseño a las mujeres a tostarlo, molerlo y combinarlo con agua </w:t>
      </w:r>
      <w:r w:rsidR="00F701AD">
        <w:rPr>
          <w:rFonts w:ascii="Times New Roman" w:hAnsi="Times New Roman"/>
          <w:sz w:val="24"/>
          <w:szCs w:val="24"/>
          <w:lang w:val="es-MX"/>
        </w:rPr>
        <w:t>obteniendo así el chocolate.</w:t>
      </w:r>
      <w:r w:rsidR="000A7143">
        <w:rPr>
          <w:rFonts w:ascii="Times New Roman" w:hAnsi="Times New Roman"/>
          <w:sz w:val="24"/>
          <w:szCs w:val="24"/>
          <w:lang w:val="es-MX"/>
        </w:rPr>
        <w:t xml:space="preserve"> </w:t>
      </w:r>
    </w:p>
    <w:p w:rsidR="00387266" w:rsidRDefault="00387266" w:rsidP="00387266">
      <w:pPr>
        <w:jc w:val="both"/>
        <w:rPr>
          <w:rFonts w:ascii="Times New Roman" w:hAnsi="Times New Roman"/>
          <w:sz w:val="24"/>
          <w:szCs w:val="24"/>
          <w:lang w:val="es-MX"/>
        </w:rPr>
      </w:pPr>
    </w:p>
    <w:p w:rsidR="00387266" w:rsidRDefault="00C94AFF" w:rsidP="00387266">
      <w:pPr>
        <w:jc w:val="both"/>
        <w:rPr>
          <w:rFonts w:ascii="Times New Roman" w:hAnsi="Times New Roman"/>
          <w:sz w:val="24"/>
          <w:szCs w:val="24"/>
          <w:lang w:val="es-MX"/>
        </w:rPr>
      </w:pPr>
      <w:r w:rsidRPr="00387266">
        <w:rPr>
          <w:rFonts w:ascii="Times New Roman" w:hAnsi="Times New Roman"/>
          <w:sz w:val="24"/>
          <w:szCs w:val="24"/>
          <w:lang w:val="es-MX"/>
        </w:rPr>
        <w:t xml:space="preserve">El cacao es parte de la historia, cultura y de la economía mexicana que genera empleos y </w:t>
      </w:r>
      <w:r w:rsidR="00387266" w:rsidRPr="00387266">
        <w:rPr>
          <w:rFonts w:ascii="Times New Roman" w:hAnsi="Times New Roman"/>
          <w:sz w:val="24"/>
          <w:szCs w:val="24"/>
          <w:lang w:val="es-MX"/>
        </w:rPr>
        <w:t>una importante contribución al PIB de nuestro país, en específico de  los estados de Tabasco y Chiapas.</w:t>
      </w:r>
      <w:r w:rsidRPr="00387266">
        <w:rPr>
          <w:rFonts w:ascii="Times New Roman" w:hAnsi="Times New Roman"/>
          <w:sz w:val="24"/>
          <w:szCs w:val="24"/>
          <w:lang w:val="es-MX"/>
        </w:rPr>
        <w:t xml:space="preserve">  </w:t>
      </w:r>
    </w:p>
    <w:p w:rsidR="00387266" w:rsidRDefault="00387266" w:rsidP="00387266">
      <w:pPr>
        <w:jc w:val="both"/>
        <w:rPr>
          <w:rFonts w:ascii="Times New Roman" w:hAnsi="Times New Roman"/>
          <w:sz w:val="24"/>
          <w:szCs w:val="24"/>
          <w:lang w:val="es-MX"/>
        </w:rPr>
      </w:pPr>
    </w:p>
    <w:p w:rsidR="00FA2A2E" w:rsidRPr="00387266" w:rsidRDefault="00FA2A2E" w:rsidP="00387266">
      <w:pPr>
        <w:jc w:val="both"/>
        <w:rPr>
          <w:rFonts w:ascii="Times New Roman" w:hAnsi="Times New Roman"/>
          <w:sz w:val="24"/>
          <w:szCs w:val="24"/>
          <w:lang w:val="es-MX"/>
        </w:rPr>
      </w:pPr>
      <w:r w:rsidRPr="00387266">
        <w:rPr>
          <w:rFonts w:ascii="Times New Roman" w:hAnsi="Times New Roman"/>
          <w:color w:val="000000"/>
          <w:sz w:val="24"/>
          <w:szCs w:val="24"/>
          <w:lang w:val="es-MX" w:eastAsia="es-MX"/>
        </w:rPr>
        <w:t xml:space="preserve">La industria del cacao en México, tiene su mayor producción en Tabasco.  </w:t>
      </w:r>
      <w:r w:rsidR="00F57FBB" w:rsidRPr="00387266">
        <w:rPr>
          <w:rFonts w:ascii="Times New Roman" w:hAnsi="Times New Roman"/>
          <w:color w:val="000000"/>
          <w:sz w:val="24"/>
          <w:szCs w:val="24"/>
          <w:lang w:val="es-MX" w:eastAsia="es-MX"/>
        </w:rPr>
        <w:t xml:space="preserve">El estado de </w:t>
      </w:r>
      <w:r w:rsidRPr="00387266">
        <w:rPr>
          <w:rFonts w:ascii="Times New Roman" w:hAnsi="Times New Roman"/>
          <w:color w:val="000000"/>
          <w:sz w:val="24"/>
          <w:szCs w:val="24"/>
          <w:lang w:val="es-MX" w:eastAsia="es-MX"/>
        </w:rPr>
        <w:t xml:space="preserve">Tabasco </w:t>
      </w:r>
      <w:r w:rsidR="00F57FBB" w:rsidRPr="00387266">
        <w:rPr>
          <w:rFonts w:ascii="Times New Roman" w:hAnsi="Times New Roman"/>
          <w:color w:val="000000"/>
          <w:sz w:val="24"/>
          <w:szCs w:val="24"/>
          <w:lang w:val="es-MX" w:eastAsia="es-MX"/>
        </w:rPr>
        <w:t xml:space="preserve">tiene </w:t>
      </w:r>
      <w:r w:rsidRPr="00387266">
        <w:rPr>
          <w:rFonts w:ascii="Times New Roman" w:hAnsi="Times New Roman"/>
          <w:color w:val="000000"/>
          <w:sz w:val="24"/>
          <w:szCs w:val="24"/>
          <w:lang w:val="es-MX" w:eastAsia="es-MX"/>
        </w:rPr>
        <w:t>una tierra fértil y propicia para la siembra y recolección de esta semilla.</w:t>
      </w:r>
      <w:r w:rsidR="00F57FBB" w:rsidRPr="00387266">
        <w:rPr>
          <w:rFonts w:ascii="Times New Roman" w:hAnsi="Times New Roman"/>
          <w:color w:val="000000"/>
          <w:sz w:val="24"/>
          <w:szCs w:val="24"/>
          <w:lang w:val="es-MX" w:eastAsia="es-MX"/>
        </w:rPr>
        <w:t xml:space="preserve"> En sus</w:t>
      </w:r>
      <w:r w:rsidR="00F57FBB" w:rsidRPr="00F12F7D">
        <w:rPr>
          <w:rFonts w:ascii="Times New Roman" w:hAnsi="Times New Roman"/>
          <w:color w:val="000000"/>
          <w:sz w:val="24"/>
          <w:lang w:val="es-MX" w:eastAsia="es-MX"/>
        </w:rPr>
        <w:t xml:space="preserve"> efectos Tabasco es el primer productor a nivel mundial de los cultivos de cacao. </w:t>
      </w:r>
    </w:p>
    <w:p w:rsidR="00F57FBB" w:rsidRPr="00F12F7D" w:rsidRDefault="00F57FBB" w:rsidP="00F12F7D">
      <w:pPr>
        <w:spacing w:before="100" w:beforeAutospacing="1" w:after="100" w:afterAutospacing="1"/>
        <w:jc w:val="both"/>
        <w:rPr>
          <w:rFonts w:ascii="Times New Roman" w:hAnsi="Times New Roman"/>
          <w:color w:val="000000"/>
          <w:sz w:val="24"/>
          <w:lang w:val="es-MX" w:eastAsia="es-MX"/>
        </w:rPr>
      </w:pPr>
      <w:r w:rsidRPr="00F12F7D">
        <w:rPr>
          <w:rFonts w:ascii="Times New Roman" w:hAnsi="Times New Roman"/>
          <w:color w:val="000000"/>
          <w:sz w:val="24"/>
          <w:lang w:val="es-MX" w:eastAsia="es-MX"/>
        </w:rPr>
        <w:t>Los Mayas son la comunidad original que inicio los cultivos de cocoa en los periodos prehispánicos. Hoy Tabasco produce cerca del 80% del cultivo en México, el otro 20% proviene de las comunidades en Chiapas.</w:t>
      </w:r>
    </w:p>
    <w:p w:rsidR="00F57FBB" w:rsidRPr="00F12F7D" w:rsidRDefault="00F57FBB" w:rsidP="00F12F7D">
      <w:pPr>
        <w:spacing w:before="100" w:beforeAutospacing="1" w:after="100" w:afterAutospacing="1"/>
        <w:jc w:val="both"/>
        <w:rPr>
          <w:rFonts w:ascii="Times New Roman" w:hAnsi="Times New Roman"/>
          <w:color w:val="000000"/>
          <w:sz w:val="24"/>
          <w:lang w:val="es-MX" w:eastAsia="es-MX"/>
        </w:rPr>
      </w:pPr>
      <w:r w:rsidRPr="00F12F7D">
        <w:rPr>
          <w:rFonts w:ascii="Times New Roman" w:hAnsi="Times New Roman"/>
          <w:color w:val="000000"/>
          <w:sz w:val="24"/>
          <w:lang w:val="es-MX" w:eastAsia="es-MX"/>
        </w:rPr>
        <w:t>Los cultivos de cocoa en México desafortunadamente están pasando por un periodo de crisis gracias a diversos factores como las empresas multinac</w:t>
      </w:r>
      <w:r w:rsidR="00F12F7D" w:rsidRPr="00F12F7D">
        <w:rPr>
          <w:rFonts w:ascii="Times New Roman" w:hAnsi="Times New Roman"/>
          <w:color w:val="000000"/>
          <w:sz w:val="24"/>
          <w:lang w:val="es-MX" w:eastAsia="es-MX"/>
        </w:rPr>
        <w:t>ionales quienes han tenido que establecer precios más bajos ya que los productores de la industria no han podido solventar los gastos de cultivo.</w:t>
      </w:r>
    </w:p>
    <w:p w:rsidR="00F12F7D" w:rsidRDefault="00F12F7D" w:rsidP="00F12F7D">
      <w:pPr>
        <w:spacing w:before="100" w:beforeAutospacing="1" w:after="100" w:afterAutospacing="1"/>
        <w:jc w:val="both"/>
        <w:rPr>
          <w:rFonts w:ascii="Times New Roman" w:hAnsi="Times New Roman"/>
          <w:color w:val="000000"/>
          <w:sz w:val="24"/>
          <w:lang w:val="es-MX" w:eastAsia="es-MX"/>
        </w:rPr>
      </w:pPr>
      <w:r w:rsidRPr="00F12F7D">
        <w:rPr>
          <w:rFonts w:ascii="Times New Roman" w:hAnsi="Times New Roman"/>
          <w:color w:val="000000"/>
          <w:sz w:val="24"/>
          <w:lang w:val="es-MX" w:eastAsia="es-MX"/>
        </w:rPr>
        <w:t>Aunado a esto la emigración de los estados ha hecho que la fuerza laboral disminuya y genere bajas productivas. Las condiciones ambientales y económicas han marcado también un aspecto diferente que segrega la producci</w:t>
      </w:r>
      <w:r w:rsidR="008748EA">
        <w:rPr>
          <w:rFonts w:ascii="Times New Roman" w:hAnsi="Times New Roman"/>
          <w:color w:val="000000"/>
          <w:sz w:val="24"/>
          <w:lang w:val="es-MX" w:eastAsia="es-MX"/>
        </w:rPr>
        <w:t>ón de la semilla generadora de c</w:t>
      </w:r>
      <w:r w:rsidRPr="00F12F7D">
        <w:rPr>
          <w:rFonts w:ascii="Times New Roman" w:hAnsi="Times New Roman"/>
          <w:color w:val="000000"/>
          <w:sz w:val="24"/>
          <w:lang w:val="es-MX" w:eastAsia="es-MX"/>
        </w:rPr>
        <w:t>hocolate</w:t>
      </w:r>
      <w:r w:rsidR="008748EA">
        <w:rPr>
          <w:rFonts w:ascii="Times New Roman" w:hAnsi="Times New Roman"/>
          <w:color w:val="000000"/>
          <w:sz w:val="24"/>
          <w:lang w:val="es-MX" w:eastAsia="es-MX"/>
        </w:rPr>
        <w:t>.</w:t>
      </w:r>
    </w:p>
    <w:p w:rsidR="008748EA" w:rsidRDefault="008748EA" w:rsidP="00F12F7D">
      <w:pPr>
        <w:spacing w:before="100" w:beforeAutospacing="1" w:after="100" w:afterAutospacing="1"/>
        <w:jc w:val="both"/>
        <w:rPr>
          <w:rFonts w:ascii="Times New Roman" w:hAnsi="Times New Roman"/>
          <w:color w:val="000000"/>
          <w:sz w:val="24"/>
          <w:lang w:val="es-MX" w:eastAsia="es-MX"/>
        </w:rPr>
      </w:pPr>
      <w:r>
        <w:rPr>
          <w:rFonts w:ascii="Times New Roman" w:hAnsi="Times New Roman"/>
          <w:color w:val="000000"/>
          <w:sz w:val="24"/>
          <w:lang w:val="es-MX" w:eastAsia="es-MX"/>
        </w:rPr>
        <w:t xml:space="preserve">En el mundo dos tercios de cacao entran en el mercado internacional </w:t>
      </w:r>
      <w:r w:rsidR="00921A03">
        <w:rPr>
          <w:rFonts w:ascii="Times New Roman" w:hAnsi="Times New Roman"/>
          <w:color w:val="000000"/>
          <w:sz w:val="24"/>
          <w:lang w:val="es-MX" w:eastAsia="es-MX"/>
        </w:rPr>
        <w:t>anualmente y el</w:t>
      </w:r>
      <w:r w:rsidR="00F701AD">
        <w:rPr>
          <w:rFonts w:ascii="Times New Roman" w:hAnsi="Times New Roman"/>
          <w:color w:val="000000"/>
          <w:sz w:val="24"/>
          <w:lang w:val="es-MX" w:eastAsia="es-MX"/>
        </w:rPr>
        <w:t xml:space="preserve"> 95% </w:t>
      </w:r>
      <w:r w:rsidR="00921A03">
        <w:rPr>
          <w:rFonts w:ascii="Times New Roman" w:hAnsi="Times New Roman"/>
          <w:color w:val="000000"/>
          <w:sz w:val="24"/>
          <w:lang w:val="es-MX" w:eastAsia="es-MX"/>
        </w:rPr>
        <w:t>está definido por el  grano siendo básico y corriente de acuerdo a los estándares de calidad.</w:t>
      </w:r>
    </w:p>
    <w:p w:rsidR="00921A03" w:rsidRPr="00F12F7D" w:rsidRDefault="00921A03" w:rsidP="00F12F7D">
      <w:pPr>
        <w:spacing w:before="100" w:beforeAutospacing="1" w:after="100" w:afterAutospacing="1"/>
        <w:jc w:val="both"/>
        <w:rPr>
          <w:rFonts w:ascii="Times New Roman" w:hAnsi="Times New Roman"/>
          <w:color w:val="000000"/>
          <w:sz w:val="24"/>
          <w:lang w:val="es-MX" w:eastAsia="es-MX"/>
        </w:rPr>
      </w:pPr>
      <w:r>
        <w:rPr>
          <w:rFonts w:ascii="Times New Roman" w:hAnsi="Times New Roman"/>
          <w:color w:val="000000"/>
          <w:sz w:val="24"/>
          <w:lang w:val="es-MX" w:eastAsia="es-MX"/>
        </w:rPr>
        <w:t>Esperar que toda esta riqueza natural genere un punto determinante para la economía mexicana es un reto que sin duda a base de estudio y trabajo se puede alcanzar.</w:t>
      </w:r>
    </w:p>
    <w:p w:rsidR="00FA2A2E" w:rsidRPr="008748EA" w:rsidRDefault="00FA2A2E" w:rsidP="00FA2A2E">
      <w:pPr>
        <w:rPr>
          <w:lang w:val="es-MX"/>
        </w:rPr>
      </w:pPr>
    </w:p>
    <w:p w:rsidR="00D46B38" w:rsidRDefault="008F3167" w:rsidP="007F1DA4">
      <w:pPr>
        <w:pStyle w:val="Ttulo2"/>
        <w:spacing w:before="480" w:after="240"/>
      </w:pPr>
      <w:bookmarkStart w:id="1" w:name="_Toc78710451"/>
      <w:r>
        <w:t>Obje</w:t>
      </w:r>
      <w:bookmarkEnd w:id="1"/>
      <w:r w:rsidR="008748EA">
        <w:t>tivos</w:t>
      </w:r>
    </w:p>
    <w:p w:rsidR="002C38C0" w:rsidRPr="00D10351" w:rsidRDefault="008748EA" w:rsidP="00D10351">
      <w:pPr>
        <w:pStyle w:val="Prrafodelista"/>
      </w:pPr>
      <w:r>
        <w:t>¿Cómo hacer que la industria del cacao mejore su producción a nivel nacional e internacional?</w:t>
      </w:r>
    </w:p>
    <w:p w:rsidR="007F1DA4" w:rsidRPr="00F501C9" w:rsidRDefault="007F1DA4" w:rsidP="00DC71CE">
      <w:pPr>
        <w:pStyle w:val="StyleBefore12ptAfter6pt"/>
        <w:rPr>
          <w:lang w:val="es-MX"/>
        </w:rPr>
      </w:pPr>
    </w:p>
    <w:p w:rsidR="002C38C0" w:rsidRPr="00E23179" w:rsidRDefault="00123AE0" w:rsidP="007F1DA4">
      <w:pPr>
        <w:pStyle w:val="Ttulo1"/>
        <w:spacing w:before="240" w:after="240"/>
        <w:rPr>
          <w:rFonts w:ascii="Times New Roman" w:hAnsi="Times New Roman" w:cs="Times New Roman"/>
          <w:caps/>
          <w:sz w:val="28"/>
          <w:szCs w:val="26"/>
        </w:rPr>
      </w:pPr>
      <w:r w:rsidRPr="00E23179">
        <w:rPr>
          <w:rFonts w:ascii="Times New Roman" w:hAnsi="Times New Roman" w:cs="Times New Roman"/>
          <w:noProof/>
          <w:sz w:val="36"/>
          <w:lang w:val="es-MX" w:eastAsia="es-MX"/>
        </w:rPr>
        <w:drawing>
          <wp:anchor distT="0" distB="0" distL="114300" distR="114300" simplePos="0" relativeHeight="251662336" behindDoc="0" locked="0" layoutInCell="1" allowOverlap="1" wp14:anchorId="3AADCDB5" wp14:editId="38B976B7">
            <wp:simplePos x="0" y="0"/>
            <wp:positionH relativeFrom="column">
              <wp:posOffset>4324350</wp:posOffset>
            </wp:positionH>
            <wp:positionV relativeFrom="paragraph">
              <wp:posOffset>-154305</wp:posOffset>
            </wp:positionV>
            <wp:extent cx="1143000" cy="828040"/>
            <wp:effectExtent l="76200" t="76200" r="133350" b="124460"/>
            <wp:wrapTopAndBottom/>
            <wp:docPr id="4" name="Picture 4" descr="http://turespacio.com/wp-content/uploads/2011/11/chocolates-Taba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urespacio.com/wp-content/uploads/2011/11/chocolates-Tabasco.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0" cy="828040"/>
                    </a:xfrm>
                    <a:prstGeom prst="rect">
                      <a:avLst/>
                    </a:prstGeom>
                    <a:ln w="28575"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D10351" w:rsidRPr="00E23179">
        <w:rPr>
          <w:rFonts w:ascii="Times New Roman" w:hAnsi="Times New Roman" w:cs="Times New Roman"/>
          <w:caps/>
          <w:sz w:val="28"/>
          <w:szCs w:val="26"/>
        </w:rPr>
        <w:t xml:space="preserve">Consumidor </w:t>
      </w:r>
    </w:p>
    <w:p w:rsidR="00123AE0" w:rsidRDefault="00123AE0" w:rsidP="00123AE0"/>
    <w:p w:rsidR="00123AE0" w:rsidRPr="00123AE0" w:rsidRDefault="00123AE0" w:rsidP="00123AE0"/>
    <w:p w:rsidR="00B52C34" w:rsidRPr="00123AE0" w:rsidRDefault="00D10351" w:rsidP="00123AE0">
      <w:pPr>
        <w:pStyle w:val="Prrafodelista"/>
        <w:numPr>
          <w:ilvl w:val="0"/>
          <w:numId w:val="17"/>
        </w:numPr>
        <w:spacing w:line="360" w:lineRule="auto"/>
        <w:jc w:val="both"/>
        <w:rPr>
          <w:rFonts w:ascii="Times New Roman" w:hAnsi="Times New Roman"/>
          <w:color w:val="000000" w:themeColor="text1"/>
          <w:sz w:val="24"/>
          <w:szCs w:val="24"/>
          <w:shd w:val="clear" w:color="auto" w:fill="FFFFFF"/>
        </w:rPr>
      </w:pPr>
      <w:r w:rsidRPr="00123AE0">
        <w:rPr>
          <w:rFonts w:ascii="Times New Roman" w:hAnsi="Times New Roman"/>
          <w:color w:val="000000" w:themeColor="text1"/>
          <w:sz w:val="24"/>
          <w:szCs w:val="24"/>
          <w:shd w:val="clear" w:color="auto" w:fill="FFFFFF"/>
        </w:rPr>
        <w:t>México muestra un consumo per cápita de 400 gramos anuales, en tanto la cifra de Brasil alcanza los 2 kilogramos, y los países europeos tienen un consumo mucho más alto.</w:t>
      </w:r>
    </w:p>
    <w:p w:rsidR="00123AE0"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En México la superficie dedicada al cultivo del cacao, es aproximadamente de ochenta mil hectáreas, con una producción de 45,000 toneladas anuales.</w:t>
      </w:r>
    </w:p>
    <w:p w:rsidR="00B52C34"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El consumo del país es de 30,000 toneladas, el resto se exporta.</w:t>
      </w:r>
    </w:p>
    <w:p w:rsidR="00B52C34"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En México el cultivo de cacao se hace en las áreas tropicales del sur y sureste del país, donde se dan las condiciones ideales para su desarrollo de buena calidad. Los estados en que se dan las condiciones de clima ideales para su desarrollo son Tabasco y Chiapas.</w:t>
      </w:r>
    </w:p>
    <w:p w:rsidR="00B52C34"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 xml:space="preserve">El consumo per </w:t>
      </w:r>
      <w:r w:rsidR="00123AE0" w:rsidRPr="00123AE0">
        <w:rPr>
          <w:rFonts w:ascii="Times New Roman" w:hAnsi="Times New Roman"/>
          <w:color w:val="000000" w:themeColor="text1"/>
          <w:sz w:val="24"/>
          <w:szCs w:val="24"/>
          <w:lang w:val="es-MX" w:eastAsia="es-MX"/>
        </w:rPr>
        <w:t>cápita</w:t>
      </w:r>
      <w:r w:rsidRPr="00B52C34">
        <w:rPr>
          <w:rFonts w:ascii="Times New Roman" w:hAnsi="Times New Roman"/>
          <w:color w:val="000000" w:themeColor="text1"/>
          <w:sz w:val="24"/>
          <w:szCs w:val="24"/>
          <w:lang w:val="es-MX" w:eastAsia="es-MX"/>
        </w:rPr>
        <w:t xml:space="preserve"> del chocolate en México es uno de los más bajos a nivel mundial; esto obedece a las costumbres y</w:t>
      </w:r>
      <w:r w:rsidR="00123AE0" w:rsidRPr="00123AE0">
        <w:rPr>
          <w:rFonts w:ascii="Times New Roman" w:hAnsi="Times New Roman"/>
          <w:color w:val="000000" w:themeColor="text1"/>
          <w:sz w:val="24"/>
          <w:szCs w:val="24"/>
          <w:lang w:val="es-MX" w:eastAsia="es-MX"/>
        </w:rPr>
        <w:t xml:space="preserve"> nivel económico de la sociedad </w:t>
      </w:r>
      <w:r w:rsidRPr="00B52C34">
        <w:rPr>
          <w:rFonts w:ascii="Times New Roman" w:hAnsi="Times New Roman"/>
          <w:color w:val="000000" w:themeColor="text1"/>
          <w:sz w:val="24"/>
          <w:szCs w:val="24"/>
          <w:lang w:val="es-MX" w:eastAsia="es-MX"/>
        </w:rPr>
        <w:t>con</w:t>
      </w:r>
      <w:r w:rsidR="00123AE0" w:rsidRPr="00123AE0">
        <w:rPr>
          <w:rFonts w:ascii="Times New Roman" w:hAnsi="Times New Roman"/>
          <w:color w:val="000000" w:themeColor="text1"/>
          <w:sz w:val="24"/>
          <w:szCs w:val="24"/>
          <w:lang w:val="es-MX" w:eastAsia="es-MX"/>
        </w:rPr>
        <w:t>, y a la con</w:t>
      </w:r>
      <w:r w:rsidRPr="00B52C34">
        <w:rPr>
          <w:rFonts w:ascii="Times New Roman" w:hAnsi="Times New Roman"/>
          <w:color w:val="000000" w:themeColor="text1"/>
          <w:sz w:val="24"/>
          <w:szCs w:val="24"/>
          <w:lang w:val="es-MX" w:eastAsia="es-MX"/>
        </w:rPr>
        <w:t>dición climatológica cálida de amplias regiones del país</w:t>
      </w:r>
    </w:p>
    <w:p w:rsidR="00B52C34"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El precio del producto final aumenta en proporción al incremento de los insumos. Sin embargo la política de precios para los productos finales es la de mantenerlos a niveles competitivos que permitan sean adquiridos por grandes sectores de la población.</w:t>
      </w:r>
    </w:p>
    <w:p w:rsid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Existe competencia internacional por parte de Brasil, Estados Unidos, España, Guatemala, Italia, Panamá, Reino Unido y Suiza.</w:t>
      </w:r>
    </w:p>
    <w:p w:rsidR="00123AE0" w:rsidRPr="00B52C34" w:rsidRDefault="00123AE0" w:rsidP="00123AE0">
      <w:pPr>
        <w:shd w:val="clear" w:color="auto" w:fill="FFFFFF"/>
        <w:spacing w:before="100" w:beforeAutospacing="1" w:after="100" w:afterAutospacing="1" w:line="360" w:lineRule="auto"/>
        <w:ind w:left="720"/>
        <w:jc w:val="both"/>
        <w:rPr>
          <w:rFonts w:ascii="Times New Roman" w:hAnsi="Times New Roman"/>
          <w:color w:val="000000" w:themeColor="text1"/>
          <w:sz w:val="24"/>
          <w:szCs w:val="24"/>
          <w:lang w:val="es-MX" w:eastAsia="es-MX"/>
        </w:rPr>
      </w:pPr>
    </w:p>
    <w:p w:rsidR="00B52C34" w:rsidRDefault="00B52C34" w:rsidP="00D10351">
      <w:pPr>
        <w:rPr>
          <w:rFonts w:cs="Arial"/>
          <w:color w:val="555555"/>
          <w:sz w:val="18"/>
          <w:szCs w:val="18"/>
          <w:shd w:val="clear" w:color="auto" w:fill="FFFFFF"/>
          <w:lang w:val="es-MX"/>
        </w:rPr>
      </w:pPr>
    </w:p>
    <w:p w:rsidR="00123AE0" w:rsidRPr="00D10351" w:rsidRDefault="00123AE0" w:rsidP="00C52CA5">
      <w:pPr>
        <w:ind w:left="0"/>
        <w:rPr>
          <w:lang w:val="es-MX"/>
        </w:rPr>
      </w:pPr>
    </w:p>
    <w:p w:rsidR="0055044A" w:rsidRPr="00E23179" w:rsidRDefault="00C52CA5" w:rsidP="007F1DA4">
      <w:pPr>
        <w:pStyle w:val="Ttulo2"/>
        <w:spacing w:before="480" w:after="240"/>
        <w:rPr>
          <w:rFonts w:ascii="Times New Roman" w:hAnsi="Times New Roman" w:cs="Times New Roman"/>
          <w:sz w:val="28"/>
          <w:lang w:val="es-MX"/>
        </w:rPr>
      </w:pPr>
      <w:r w:rsidRPr="00E23179">
        <w:rPr>
          <w:rFonts w:ascii="Times New Roman" w:hAnsi="Times New Roman" w:cs="Times New Roman"/>
          <w:sz w:val="28"/>
          <w:lang w:val="es-MX"/>
        </w:rPr>
        <w:lastRenderedPageBreak/>
        <w:t>Estadísticas</w:t>
      </w:r>
    </w:p>
    <w:p w:rsidR="00C52CA5" w:rsidRDefault="00C52CA5" w:rsidP="00C52CA5">
      <w:pPr>
        <w:spacing w:line="360" w:lineRule="auto"/>
        <w:ind w:left="0"/>
        <w:jc w:val="both"/>
        <w:rPr>
          <w:rFonts w:ascii="Times New Roman" w:hAnsi="Times New Roman"/>
          <w:color w:val="000000"/>
          <w:sz w:val="24"/>
          <w:szCs w:val="18"/>
          <w:shd w:val="clear" w:color="auto" w:fill="FFFFFF"/>
          <w:lang w:val="es-MX"/>
        </w:rPr>
      </w:pPr>
      <w:r w:rsidRPr="00C52CA5">
        <w:rPr>
          <w:rFonts w:cs="Arial"/>
          <w:color w:val="000000"/>
          <w:sz w:val="18"/>
          <w:szCs w:val="18"/>
          <w:lang w:val="es-MX"/>
        </w:rPr>
        <w:br/>
      </w:r>
      <w:r w:rsidRPr="00C52CA5">
        <w:rPr>
          <w:rFonts w:ascii="Times New Roman" w:hAnsi="Times New Roman"/>
          <w:color w:val="000000"/>
          <w:sz w:val="24"/>
          <w:szCs w:val="18"/>
          <w:lang w:val="es-MX"/>
        </w:rPr>
        <w:t xml:space="preserve">El consumo per cápita en México es de 3.5 kilos, </w:t>
      </w:r>
      <w:r w:rsidRPr="00C52CA5">
        <w:rPr>
          <w:rFonts w:ascii="Times New Roman" w:hAnsi="Times New Roman"/>
          <w:color w:val="000000"/>
          <w:sz w:val="24"/>
          <w:szCs w:val="18"/>
          <w:shd w:val="clear" w:color="auto" w:fill="FFFFFF"/>
          <w:lang w:val="es-MX"/>
        </w:rPr>
        <w:t>más de 80 por ciento del mercado</w:t>
      </w:r>
      <w:r w:rsidRPr="00C52CA5">
        <w:rPr>
          <w:rFonts w:ascii="Times New Roman" w:hAnsi="Times New Roman"/>
          <w:color w:val="000000"/>
          <w:sz w:val="24"/>
          <w:szCs w:val="18"/>
          <w:lang w:val="es-MX"/>
        </w:rPr>
        <w:t xml:space="preserve"> </w:t>
      </w:r>
      <w:r w:rsidRPr="00C52CA5">
        <w:rPr>
          <w:rFonts w:ascii="Times New Roman" w:hAnsi="Times New Roman"/>
          <w:color w:val="000000"/>
          <w:sz w:val="24"/>
          <w:szCs w:val="18"/>
          <w:shd w:val="clear" w:color="auto" w:fill="FFFFFF"/>
          <w:lang w:val="es-MX"/>
        </w:rPr>
        <w:t>mexicano de chocolate está controlado por transnacionales, debido a</w:t>
      </w:r>
      <w:r w:rsidRPr="00C52CA5">
        <w:rPr>
          <w:rFonts w:ascii="Times New Roman" w:hAnsi="Times New Roman"/>
          <w:color w:val="000000"/>
          <w:sz w:val="24"/>
          <w:szCs w:val="18"/>
          <w:lang w:val="es-MX"/>
        </w:rPr>
        <w:t xml:space="preserve"> </w:t>
      </w:r>
      <w:r w:rsidRPr="00C52CA5">
        <w:rPr>
          <w:rFonts w:ascii="Times New Roman" w:hAnsi="Times New Roman"/>
          <w:color w:val="000000"/>
          <w:sz w:val="24"/>
          <w:szCs w:val="18"/>
          <w:shd w:val="clear" w:color="auto" w:fill="FFFFFF"/>
          <w:lang w:val="es-MX"/>
        </w:rPr>
        <w:t>las limitaciones de la industria nacional para distribuir y</w:t>
      </w:r>
      <w:r w:rsidRPr="00C52CA5">
        <w:rPr>
          <w:rFonts w:ascii="Times New Roman" w:hAnsi="Times New Roman"/>
          <w:color w:val="000000"/>
          <w:sz w:val="24"/>
          <w:szCs w:val="18"/>
          <w:lang w:val="es-MX"/>
        </w:rPr>
        <w:t xml:space="preserve"> </w:t>
      </w:r>
      <w:r w:rsidRPr="00C52CA5">
        <w:rPr>
          <w:rFonts w:ascii="Times New Roman" w:hAnsi="Times New Roman"/>
          <w:color w:val="000000"/>
          <w:sz w:val="24"/>
          <w:szCs w:val="18"/>
          <w:shd w:val="clear" w:color="auto" w:fill="FFFFFF"/>
          <w:lang w:val="es-MX"/>
        </w:rPr>
        <w:t>comercializar sus productos</w:t>
      </w:r>
      <w:r>
        <w:rPr>
          <w:rFonts w:ascii="Times New Roman" w:hAnsi="Times New Roman"/>
          <w:color w:val="000000"/>
          <w:sz w:val="24"/>
          <w:szCs w:val="18"/>
          <w:shd w:val="clear" w:color="auto" w:fill="FFFFFF"/>
          <w:lang w:val="es-MX"/>
        </w:rPr>
        <w:t>.</w:t>
      </w:r>
      <w:r w:rsidR="00655FB2">
        <w:rPr>
          <w:rFonts w:ascii="Times New Roman" w:hAnsi="Times New Roman"/>
          <w:color w:val="000000"/>
          <w:sz w:val="24"/>
          <w:szCs w:val="18"/>
          <w:shd w:val="clear" w:color="auto" w:fill="FFFFFF"/>
          <w:lang w:val="es-MX"/>
        </w:rPr>
        <w:t xml:space="preserve"> </w:t>
      </w:r>
    </w:p>
    <w:p w:rsidR="00655FB2" w:rsidRDefault="00655FB2" w:rsidP="00C52CA5">
      <w:pPr>
        <w:spacing w:line="360" w:lineRule="auto"/>
        <w:ind w:left="0"/>
        <w:jc w:val="both"/>
        <w:rPr>
          <w:rFonts w:ascii="Times New Roman" w:hAnsi="Times New Roman"/>
          <w:color w:val="000000"/>
          <w:sz w:val="24"/>
          <w:szCs w:val="18"/>
          <w:shd w:val="clear" w:color="auto" w:fill="FFFFFF"/>
          <w:lang w:val="es-MX"/>
        </w:rPr>
      </w:pPr>
      <w:r>
        <w:rPr>
          <w:rFonts w:ascii="Times New Roman" w:hAnsi="Times New Roman"/>
          <w:color w:val="000000"/>
          <w:sz w:val="24"/>
          <w:szCs w:val="18"/>
          <w:shd w:val="clear" w:color="auto" w:fill="FFFFFF"/>
          <w:lang w:val="es-MX"/>
        </w:rPr>
        <w:t xml:space="preserve">El </w:t>
      </w:r>
      <w:proofErr w:type="spellStart"/>
      <w:r>
        <w:rPr>
          <w:rFonts w:ascii="Times New Roman" w:hAnsi="Times New Roman"/>
          <w:color w:val="000000"/>
          <w:sz w:val="24"/>
          <w:szCs w:val="18"/>
          <w:shd w:val="clear" w:color="auto" w:fill="FFFFFF"/>
          <w:lang w:val="es-MX"/>
        </w:rPr>
        <w:t>inegi</w:t>
      </w:r>
      <w:proofErr w:type="spellEnd"/>
      <w:r>
        <w:rPr>
          <w:rFonts w:ascii="Times New Roman" w:hAnsi="Times New Roman"/>
          <w:color w:val="000000"/>
          <w:sz w:val="24"/>
          <w:szCs w:val="18"/>
          <w:shd w:val="clear" w:color="auto" w:fill="FFFFFF"/>
          <w:lang w:val="es-MX"/>
        </w:rPr>
        <w:t xml:space="preserve"> aporta los siguientes datos donde podemos corroborar las cifras en cuanto a importaciones y exportaciones de la materia prima, así como su índice de precios en miles de dólares.</w:t>
      </w:r>
    </w:p>
    <w:p w:rsidR="001E4E11" w:rsidRDefault="001E4E11" w:rsidP="00C52CA5">
      <w:pPr>
        <w:spacing w:line="360" w:lineRule="auto"/>
        <w:ind w:left="0"/>
        <w:jc w:val="both"/>
        <w:rPr>
          <w:rFonts w:ascii="Times New Roman" w:hAnsi="Times New Roman"/>
          <w:color w:val="000000"/>
          <w:sz w:val="24"/>
          <w:szCs w:val="18"/>
          <w:shd w:val="clear" w:color="auto" w:fill="FFFFFF"/>
          <w:lang w:val="es-MX"/>
        </w:rPr>
      </w:pPr>
    </w:p>
    <w:p w:rsidR="00C52CA5" w:rsidRPr="00C52CA5" w:rsidRDefault="00C52CA5" w:rsidP="00C52CA5">
      <w:pPr>
        <w:spacing w:line="360" w:lineRule="auto"/>
        <w:ind w:left="0"/>
        <w:jc w:val="both"/>
        <w:rPr>
          <w:rFonts w:ascii="Times New Roman" w:hAnsi="Times New Roman"/>
          <w:color w:val="000000"/>
          <w:sz w:val="24"/>
          <w:szCs w:val="18"/>
          <w:shd w:val="clear" w:color="auto" w:fill="FFFFFF"/>
          <w:lang w:val="es-MX"/>
        </w:rPr>
      </w:pPr>
      <w:r>
        <w:rPr>
          <w:rFonts w:ascii="Times New Roman" w:hAnsi="Times New Roman"/>
          <w:noProof/>
          <w:color w:val="000000"/>
          <w:sz w:val="24"/>
          <w:szCs w:val="18"/>
          <w:shd w:val="clear" w:color="auto" w:fill="FFFFFF"/>
          <w:lang w:val="es-MX" w:eastAsia="es-MX"/>
        </w:rPr>
        <w:drawing>
          <wp:anchor distT="0" distB="0" distL="114300" distR="114300" simplePos="0" relativeHeight="251663360" behindDoc="0" locked="0" layoutInCell="1" allowOverlap="1" wp14:anchorId="3E0C1BC7" wp14:editId="71927E34">
            <wp:simplePos x="0" y="0"/>
            <wp:positionH relativeFrom="column">
              <wp:posOffset>3810</wp:posOffset>
            </wp:positionH>
            <wp:positionV relativeFrom="paragraph">
              <wp:posOffset>1155700</wp:posOffset>
            </wp:positionV>
            <wp:extent cx="5486400" cy="1667510"/>
            <wp:effectExtent l="0" t="0" r="0" b="889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2.jpg"/>
                    <pic:cNvPicPr/>
                  </pic:nvPicPr>
                  <pic:blipFill>
                    <a:blip r:embed="rId18">
                      <a:extLst>
                        <a:ext uri="{28A0092B-C50C-407E-A947-70E740481C1C}">
                          <a14:useLocalDpi xmlns:a14="http://schemas.microsoft.com/office/drawing/2010/main" val="0"/>
                        </a:ext>
                      </a:extLst>
                    </a:blip>
                    <a:stretch>
                      <a:fillRect/>
                    </a:stretch>
                  </pic:blipFill>
                  <pic:spPr>
                    <a:xfrm>
                      <a:off x="0" y="0"/>
                      <a:ext cx="5486400" cy="1667510"/>
                    </a:xfrm>
                    <a:prstGeom prst="rect">
                      <a:avLst/>
                    </a:prstGeom>
                  </pic:spPr>
                </pic:pic>
              </a:graphicData>
            </a:graphic>
            <wp14:sizeRelH relativeFrom="page">
              <wp14:pctWidth>0</wp14:pctWidth>
            </wp14:sizeRelH>
            <wp14:sizeRelV relativeFrom="page">
              <wp14:pctHeight>0</wp14:pctHeight>
            </wp14:sizeRelV>
          </wp:anchor>
        </w:drawing>
      </w:r>
      <w:r w:rsidRPr="00C52CA5">
        <w:rPr>
          <w:rFonts w:cs="Arial"/>
          <w:color w:val="000000"/>
          <w:sz w:val="18"/>
          <w:szCs w:val="18"/>
          <w:lang w:val="es-MX"/>
        </w:rPr>
        <w:br/>
      </w:r>
      <w:r>
        <w:rPr>
          <w:rFonts w:ascii="Times New Roman" w:hAnsi="Times New Roman"/>
          <w:noProof/>
          <w:color w:val="000000"/>
          <w:sz w:val="24"/>
          <w:szCs w:val="18"/>
          <w:shd w:val="clear" w:color="auto" w:fill="FFFFFF"/>
          <w:lang w:val="es-MX" w:eastAsia="es-MX"/>
        </w:rPr>
        <w:drawing>
          <wp:inline distT="0" distB="0" distL="0" distR="0" wp14:anchorId="1C0073B9" wp14:editId="58644A29">
            <wp:extent cx="5486400" cy="8407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1.jpg"/>
                    <pic:cNvPicPr/>
                  </pic:nvPicPr>
                  <pic:blipFill>
                    <a:blip r:embed="rId19">
                      <a:extLst>
                        <a:ext uri="{28A0092B-C50C-407E-A947-70E740481C1C}">
                          <a14:useLocalDpi xmlns:a14="http://schemas.microsoft.com/office/drawing/2010/main" val="0"/>
                        </a:ext>
                      </a:extLst>
                    </a:blip>
                    <a:stretch>
                      <a:fillRect/>
                    </a:stretch>
                  </pic:blipFill>
                  <pic:spPr>
                    <a:xfrm>
                      <a:off x="0" y="0"/>
                      <a:ext cx="5486400" cy="840740"/>
                    </a:xfrm>
                    <a:prstGeom prst="rect">
                      <a:avLst/>
                    </a:prstGeom>
                  </pic:spPr>
                </pic:pic>
              </a:graphicData>
            </a:graphic>
          </wp:inline>
        </w:drawing>
      </w:r>
    </w:p>
    <w:p w:rsidR="00123AE0" w:rsidRPr="00655FB2" w:rsidRDefault="00123AE0" w:rsidP="00655FB2">
      <w:pPr>
        <w:ind w:left="0"/>
        <w:rPr>
          <w:b/>
          <w:lang w:val="es-MX"/>
        </w:rPr>
      </w:pPr>
    </w:p>
    <w:p w:rsidR="00655FB2" w:rsidRPr="00655FB2" w:rsidRDefault="00655FB2" w:rsidP="00655FB2">
      <w:pPr>
        <w:ind w:left="0"/>
        <w:rPr>
          <w:b/>
          <w:lang w:val="es-MX"/>
        </w:rPr>
      </w:pPr>
      <w:r w:rsidRPr="00655FB2">
        <w:rPr>
          <w:b/>
          <w:lang w:val="es-MX"/>
        </w:rPr>
        <w:t>Exportaciones</w:t>
      </w:r>
    </w:p>
    <w:p w:rsidR="00655FB2" w:rsidRDefault="00655FB2" w:rsidP="00655FB2">
      <w:pPr>
        <w:ind w:left="0"/>
        <w:rPr>
          <w:lang w:val="es-MX"/>
        </w:rPr>
      </w:pPr>
    </w:p>
    <w:p w:rsidR="00655FB2" w:rsidRPr="00C52CA5" w:rsidRDefault="00E23179" w:rsidP="00655FB2">
      <w:pPr>
        <w:ind w:left="0"/>
        <w:rPr>
          <w:lang w:val="es-MX"/>
        </w:rPr>
      </w:pPr>
      <w:r>
        <w:rPr>
          <w:noProof/>
          <w:lang w:val="es-MX" w:eastAsia="es-MX"/>
        </w:rPr>
        <w:drawing>
          <wp:inline distT="0" distB="0" distL="0" distR="0" wp14:anchorId="1A7DEB73" wp14:editId="6BBE6B79">
            <wp:extent cx="5486400" cy="24022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3 exportaciones.jpg"/>
                    <pic:cNvPicPr/>
                  </pic:nvPicPr>
                  <pic:blipFill>
                    <a:blip r:embed="rId20">
                      <a:extLst>
                        <a:ext uri="{28A0092B-C50C-407E-A947-70E740481C1C}">
                          <a14:useLocalDpi xmlns:a14="http://schemas.microsoft.com/office/drawing/2010/main" val="0"/>
                        </a:ext>
                      </a:extLst>
                    </a:blip>
                    <a:stretch>
                      <a:fillRect/>
                    </a:stretch>
                  </pic:blipFill>
                  <pic:spPr>
                    <a:xfrm>
                      <a:off x="0" y="0"/>
                      <a:ext cx="5486400" cy="2402205"/>
                    </a:xfrm>
                    <a:prstGeom prst="rect">
                      <a:avLst/>
                    </a:prstGeom>
                  </pic:spPr>
                </pic:pic>
              </a:graphicData>
            </a:graphic>
          </wp:inline>
        </w:drawing>
      </w:r>
    </w:p>
    <w:p w:rsidR="00E23179" w:rsidRDefault="00E23179" w:rsidP="00E23179">
      <w:pPr>
        <w:pStyle w:val="Ttulo2"/>
        <w:numPr>
          <w:ilvl w:val="0"/>
          <w:numId w:val="0"/>
        </w:numPr>
        <w:spacing w:before="480" w:after="240"/>
        <w:ind w:left="576" w:hanging="576"/>
        <w:rPr>
          <w:lang w:val="es-MX"/>
        </w:rPr>
      </w:pPr>
      <w:bookmarkStart w:id="2" w:name="_Toc78710455"/>
      <w:r>
        <w:rPr>
          <w:noProof/>
          <w:lang w:val="es-MX" w:eastAsia="es-MX"/>
        </w:rPr>
        <w:lastRenderedPageBreak/>
        <w:drawing>
          <wp:anchor distT="0" distB="0" distL="114300" distR="114300" simplePos="0" relativeHeight="251664384" behindDoc="0" locked="0" layoutInCell="1" allowOverlap="1" wp14:anchorId="032DF2DA" wp14:editId="14CA4C45">
            <wp:simplePos x="0" y="0"/>
            <wp:positionH relativeFrom="column">
              <wp:posOffset>95250</wp:posOffset>
            </wp:positionH>
            <wp:positionV relativeFrom="paragraph">
              <wp:posOffset>1193800</wp:posOffset>
            </wp:positionV>
            <wp:extent cx="5486400" cy="126301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importaciones 2.jpg"/>
                    <pic:cNvPicPr/>
                  </pic:nvPicPr>
                  <pic:blipFill>
                    <a:blip r:embed="rId21">
                      <a:extLst>
                        <a:ext uri="{28A0092B-C50C-407E-A947-70E740481C1C}">
                          <a14:useLocalDpi xmlns:a14="http://schemas.microsoft.com/office/drawing/2010/main" val="0"/>
                        </a:ext>
                      </a:extLst>
                    </a:blip>
                    <a:stretch>
                      <a:fillRect/>
                    </a:stretch>
                  </pic:blipFill>
                  <pic:spPr>
                    <a:xfrm>
                      <a:off x="0" y="0"/>
                      <a:ext cx="5486400" cy="1263015"/>
                    </a:xfrm>
                    <a:prstGeom prst="rect">
                      <a:avLst/>
                    </a:prstGeom>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5408" behindDoc="0" locked="0" layoutInCell="1" allowOverlap="1" wp14:anchorId="2FDCB9F4" wp14:editId="41D689AD">
            <wp:simplePos x="0" y="0"/>
            <wp:positionH relativeFrom="column">
              <wp:posOffset>19050</wp:posOffset>
            </wp:positionH>
            <wp:positionV relativeFrom="paragraph">
              <wp:posOffset>471170</wp:posOffset>
            </wp:positionV>
            <wp:extent cx="5486400" cy="72517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4 importaciones.jpg"/>
                    <pic:cNvPicPr/>
                  </pic:nvPicPr>
                  <pic:blipFill>
                    <a:blip r:embed="rId22">
                      <a:extLst>
                        <a:ext uri="{28A0092B-C50C-407E-A947-70E740481C1C}">
                          <a14:useLocalDpi xmlns:a14="http://schemas.microsoft.com/office/drawing/2010/main" val="0"/>
                        </a:ext>
                      </a:extLst>
                    </a:blip>
                    <a:stretch>
                      <a:fillRect/>
                    </a:stretch>
                  </pic:blipFill>
                  <pic:spPr>
                    <a:xfrm>
                      <a:off x="0" y="0"/>
                      <a:ext cx="5486400" cy="725170"/>
                    </a:xfrm>
                    <a:prstGeom prst="rect">
                      <a:avLst/>
                    </a:prstGeom>
                  </pic:spPr>
                </pic:pic>
              </a:graphicData>
            </a:graphic>
            <wp14:sizeRelH relativeFrom="page">
              <wp14:pctWidth>0</wp14:pctWidth>
            </wp14:sizeRelH>
            <wp14:sizeRelV relativeFrom="page">
              <wp14:pctHeight>0</wp14:pctHeight>
            </wp14:sizeRelV>
          </wp:anchor>
        </w:drawing>
      </w:r>
      <w:r>
        <w:rPr>
          <w:lang w:val="es-MX"/>
        </w:rPr>
        <w:t>Importaciones</w:t>
      </w:r>
    </w:p>
    <w:p w:rsidR="00E23179" w:rsidRDefault="00E23179" w:rsidP="00E23179">
      <w:pPr>
        <w:rPr>
          <w:lang w:val="es-MX"/>
        </w:rPr>
      </w:pPr>
    </w:p>
    <w:p w:rsidR="00E23179" w:rsidRDefault="00E23179" w:rsidP="00E23179">
      <w:pPr>
        <w:rPr>
          <w:lang w:val="es-MX"/>
        </w:rPr>
      </w:pPr>
    </w:p>
    <w:p w:rsidR="00E23179" w:rsidRDefault="00065FF3" w:rsidP="00E23179">
      <w:pPr>
        <w:rPr>
          <w:lang w:val="es-MX"/>
        </w:rPr>
      </w:pPr>
      <w:r>
        <w:rPr>
          <w:noProof/>
          <w:lang w:val="es-MX" w:eastAsia="es-MX"/>
        </w:rPr>
        <w:drawing>
          <wp:anchor distT="0" distB="0" distL="114300" distR="114300" simplePos="0" relativeHeight="251667456" behindDoc="1" locked="0" layoutInCell="1" allowOverlap="1" wp14:anchorId="76D8FA1A" wp14:editId="7CFFB3E6">
            <wp:simplePos x="0" y="0"/>
            <wp:positionH relativeFrom="column">
              <wp:posOffset>28575</wp:posOffset>
            </wp:positionH>
            <wp:positionV relativeFrom="paragraph">
              <wp:posOffset>198120</wp:posOffset>
            </wp:positionV>
            <wp:extent cx="5486400" cy="3378200"/>
            <wp:effectExtent l="0" t="0" r="0" b="0"/>
            <wp:wrapTight wrapText="bothSides">
              <wp:wrapPolygon edited="0">
                <wp:start x="0" y="0"/>
                <wp:lineTo x="0" y="21438"/>
                <wp:lineTo x="21525" y="21438"/>
                <wp:lineTo x="21525"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anciones 2.jpg"/>
                    <pic:cNvPicPr/>
                  </pic:nvPicPr>
                  <pic:blipFill>
                    <a:blip r:embed="rId23">
                      <a:extLst>
                        <a:ext uri="{28A0092B-C50C-407E-A947-70E740481C1C}">
                          <a14:useLocalDpi xmlns:a14="http://schemas.microsoft.com/office/drawing/2010/main" val="0"/>
                        </a:ext>
                      </a:extLst>
                    </a:blip>
                    <a:stretch>
                      <a:fillRect/>
                    </a:stretch>
                  </pic:blipFill>
                  <pic:spPr>
                    <a:xfrm>
                      <a:off x="0" y="0"/>
                      <a:ext cx="5486400" cy="3378200"/>
                    </a:xfrm>
                    <a:prstGeom prst="rect">
                      <a:avLst/>
                    </a:prstGeom>
                  </pic:spPr>
                </pic:pic>
              </a:graphicData>
            </a:graphic>
            <wp14:sizeRelH relativeFrom="page">
              <wp14:pctWidth>0</wp14:pctWidth>
            </wp14:sizeRelH>
            <wp14:sizeRelV relativeFrom="page">
              <wp14:pctHeight>0</wp14:pctHeight>
            </wp14:sizeRelV>
          </wp:anchor>
        </w:drawing>
      </w: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065FF3" w:rsidP="00E23179">
      <w:pPr>
        <w:rPr>
          <w:lang w:val="es-MX"/>
        </w:rPr>
      </w:pPr>
      <w:r>
        <w:rPr>
          <w:noProof/>
          <w:lang w:val="es-MX" w:eastAsia="es-MX"/>
        </w:rPr>
        <w:drawing>
          <wp:anchor distT="0" distB="0" distL="114300" distR="114300" simplePos="0" relativeHeight="251666432" behindDoc="0" locked="0" layoutInCell="1" allowOverlap="1" wp14:anchorId="2E0841C6" wp14:editId="0DD003FA">
            <wp:simplePos x="0" y="0"/>
            <wp:positionH relativeFrom="column">
              <wp:posOffset>13335</wp:posOffset>
            </wp:positionH>
            <wp:positionV relativeFrom="paragraph">
              <wp:posOffset>76835</wp:posOffset>
            </wp:positionV>
            <wp:extent cx="5486400" cy="331724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as 1.jpg"/>
                    <pic:cNvPicPr/>
                  </pic:nvPicPr>
                  <pic:blipFill>
                    <a:blip r:embed="rId24">
                      <a:extLst>
                        <a:ext uri="{28A0092B-C50C-407E-A947-70E740481C1C}">
                          <a14:useLocalDpi xmlns:a14="http://schemas.microsoft.com/office/drawing/2010/main" val="0"/>
                        </a:ext>
                      </a:extLst>
                    </a:blip>
                    <a:stretch>
                      <a:fillRect/>
                    </a:stretch>
                  </pic:blipFill>
                  <pic:spPr>
                    <a:xfrm>
                      <a:off x="0" y="0"/>
                      <a:ext cx="5486400" cy="3317240"/>
                    </a:xfrm>
                    <a:prstGeom prst="rect">
                      <a:avLst/>
                    </a:prstGeom>
                  </pic:spPr>
                </pic:pic>
              </a:graphicData>
            </a:graphic>
            <wp14:sizeRelH relativeFrom="page">
              <wp14:pctWidth>0</wp14:pctWidth>
            </wp14:sizeRelH>
            <wp14:sizeRelV relativeFrom="page">
              <wp14:pctHeight>0</wp14:pctHeight>
            </wp14:sizeRelV>
          </wp:anchor>
        </w:drawing>
      </w: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Pr="00E23179" w:rsidRDefault="00E23179" w:rsidP="00E23179">
      <w:pPr>
        <w:rPr>
          <w:lang w:val="es-MX"/>
        </w:rPr>
      </w:pPr>
    </w:p>
    <w:p w:rsidR="000E3D2D" w:rsidRPr="00E23179" w:rsidRDefault="008F3167" w:rsidP="007F1DA4">
      <w:pPr>
        <w:pStyle w:val="Ttulo2"/>
        <w:spacing w:before="480" w:after="240"/>
        <w:rPr>
          <w:color w:val="76923C" w:themeColor="accent3" w:themeShade="BF"/>
          <w:lang w:val="es-MX"/>
        </w:rPr>
      </w:pPr>
      <w:proofErr w:type="spellStart"/>
      <w:r w:rsidRPr="00E23179">
        <w:rPr>
          <w:color w:val="76923C" w:themeColor="accent3" w:themeShade="BF"/>
          <w:lang w:val="es-MX"/>
        </w:rPr>
        <w:t>Objective</w:t>
      </w:r>
      <w:proofErr w:type="spellEnd"/>
      <w:r w:rsidRPr="00E23179">
        <w:rPr>
          <w:color w:val="76923C" w:themeColor="accent3" w:themeShade="BF"/>
          <w:lang w:val="es-MX"/>
        </w:rPr>
        <w:t xml:space="preserve"> B</w:t>
      </w:r>
      <w:bookmarkEnd w:id="2"/>
    </w:p>
    <w:p w:rsidR="00E23179" w:rsidRPr="00E23179" w:rsidRDefault="00E23179" w:rsidP="00E23179">
      <w:pPr>
        <w:rPr>
          <w:color w:val="76923C" w:themeColor="accent3" w:themeShade="BF"/>
          <w:lang w:val="es-MX"/>
        </w:rPr>
      </w:pPr>
    </w:p>
    <w:p w:rsidR="00581B94" w:rsidRPr="00E23179" w:rsidRDefault="006A20DB" w:rsidP="00F54F83">
      <w:pPr>
        <w:rPr>
          <w:color w:val="76923C" w:themeColor="accent3" w:themeShade="BF"/>
        </w:rPr>
      </w:pPr>
      <w:r w:rsidRPr="00E23179">
        <w:rPr>
          <w:color w:val="76923C" w:themeColor="accent3" w:themeShade="BF"/>
          <w:lang w:val="es-MX"/>
        </w:rPr>
        <w:t>[</w:t>
      </w:r>
      <w:proofErr w:type="spellStart"/>
      <w:r w:rsidR="00AF63F7" w:rsidRPr="00E23179">
        <w:rPr>
          <w:color w:val="76923C" w:themeColor="accent3" w:themeShade="BF"/>
          <w:lang w:val="es-MX"/>
        </w:rPr>
        <w:t>Insert</w:t>
      </w:r>
      <w:proofErr w:type="spellEnd"/>
      <w:r w:rsidR="00D732FD" w:rsidRPr="00E23179">
        <w:rPr>
          <w:color w:val="76923C" w:themeColor="accent3" w:themeShade="BF"/>
          <w:lang w:val="es-MX"/>
        </w:rPr>
        <w:t xml:space="preserve"> </w:t>
      </w:r>
      <w:r w:rsidR="00D732FD" w:rsidRPr="00E23179">
        <w:rPr>
          <w:color w:val="76923C" w:themeColor="accent3" w:themeShade="BF"/>
        </w:rPr>
        <w:t>objective</w:t>
      </w:r>
      <w:r w:rsidR="00423895" w:rsidRPr="00E23179">
        <w:rPr>
          <w:color w:val="76923C" w:themeColor="accent3" w:themeShade="BF"/>
        </w:rPr>
        <w:t xml:space="preserve"> here</w:t>
      </w:r>
      <w:r w:rsidR="00D732FD" w:rsidRPr="00E23179">
        <w:rPr>
          <w:color w:val="76923C" w:themeColor="accent3" w:themeShade="BF"/>
        </w:rPr>
        <w:t>.</w:t>
      </w:r>
      <w:r w:rsidRPr="00E23179">
        <w:rPr>
          <w:color w:val="76923C" w:themeColor="accent3" w:themeShade="BF"/>
        </w:rPr>
        <w:t>]</w:t>
      </w:r>
    </w:p>
    <w:bookmarkEnd w:id="0"/>
    <w:p w:rsidR="007F1DA4" w:rsidRPr="00E23179" w:rsidRDefault="00F87C06" w:rsidP="00DC71CE">
      <w:pPr>
        <w:pStyle w:val="StyleBefore12ptAfter6pt"/>
        <w:rPr>
          <w:color w:val="76923C" w:themeColor="accent3" w:themeShade="BF"/>
        </w:rPr>
      </w:pPr>
      <w:r>
        <w:rPr>
          <w:color w:val="76923C" w:themeColor="accent3" w:themeShade="BF"/>
        </w:rPr>
        <w:pict>
          <v:shape id="_x0000_i1027" type="#_x0000_t75" style="width:6in;height:7.2pt" o:hrpct="0" o:hralign="center" o:hr="t">
            <v:imagedata r:id="rId10" o:title="BD10290_"/>
          </v:shape>
        </w:pict>
      </w:r>
    </w:p>
    <w:p w:rsidR="00E23179" w:rsidRDefault="00E23179" w:rsidP="00E23179">
      <w:pPr>
        <w:pStyle w:val="Ttulo1"/>
        <w:numPr>
          <w:ilvl w:val="0"/>
          <w:numId w:val="0"/>
        </w:numPr>
        <w:spacing w:before="240" w:after="240"/>
        <w:ind w:left="432"/>
        <w:rPr>
          <w:caps/>
          <w:color w:val="76923C" w:themeColor="accent3" w:themeShade="BF"/>
          <w:sz w:val="26"/>
          <w:szCs w:val="26"/>
        </w:rPr>
      </w:pPr>
      <w:bookmarkStart w:id="3" w:name="_Toc78710456"/>
    </w:p>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Pr="00E23179" w:rsidRDefault="00E23179" w:rsidP="00E23179"/>
    <w:p w:rsidR="00E23179" w:rsidRDefault="00E23179" w:rsidP="00E23179">
      <w:pPr>
        <w:pStyle w:val="Ttulo1"/>
        <w:numPr>
          <w:ilvl w:val="0"/>
          <w:numId w:val="0"/>
        </w:numPr>
        <w:spacing w:before="240" w:after="240"/>
        <w:ind w:left="432"/>
        <w:rPr>
          <w:caps/>
          <w:color w:val="76923C" w:themeColor="accent3" w:themeShade="BF"/>
          <w:sz w:val="26"/>
          <w:szCs w:val="26"/>
        </w:rPr>
      </w:pPr>
    </w:p>
    <w:p w:rsidR="00E23179" w:rsidRDefault="00E23179" w:rsidP="00E23179"/>
    <w:p w:rsidR="00E23179" w:rsidRPr="00E23179" w:rsidRDefault="00E23179" w:rsidP="00E23179"/>
    <w:bookmarkEnd w:id="3"/>
    <w:p w:rsidR="00F501C9" w:rsidRDefault="00F501C9" w:rsidP="00F501C9">
      <w:pPr>
        <w:pStyle w:val="Ttulo1"/>
        <w:numPr>
          <w:ilvl w:val="0"/>
          <w:numId w:val="0"/>
        </w:numPr>
        <w:ind w:left="432"/>
      </w:pPr>
    </w:p>
    <w:p w:rsidR="00065FF3" w:rsidRPr="00065FF3" w:rsidRDefault="00065FF3" w:rsidP="00065FF3"/>
    <w:p w:rsidR="002D5392" w:rsidRDefault="00F501C9" w:rsidP="00F501C9">
      <w:pPr>
        <w:pStyle w:val="Ttulo1"/>
      </w:pPr>
      <w:proofErr w:type="spellStart"/>
      <w:r>
        <w:lastRenderedPageBreak/>
        <w:t>Referencias</w:t>
      </w:r>
      <w:proofErr w:type="spellEnd"/>
    </w:p>
    <w:p w:rsidR="00F501C9" w:rsidRDefault="00F501C9" w:rsidP="00F501C9"/>
    <w:p w:rsidR="00F501C9" w:rsidRPr="00065FF3" w:rsidRDefault="00D6545B" w:rsidP="00F501C9">
      <w:pPr>
        <w:pStyle w:val="Prrafodelista"/>
        <w:numPr>
          <w:ilvl w:val="0"/>
          <w:numId w:val="18"/>
        </w:numPr>
        <w:pBdr>
          <w:bottom w:val="single" w:sz="6" w:space="1" w:color="auto"/>
        </w:pBdr>
        <w:rPr>
          <w:lang w:val="en-US"/>
        </w:rPr>
      </w:pPr>
      <w:hyperlink r:id="rId25" w:history="1">
        <w:r w:rsidR="00F501C9" w:rsidRPr="00755C53">
          <w:rPr>
            <w:rStyle w:val="Hipervnculo"/>
            <w:lang w:val="en-US"/>
          </w:rPr>
          <w:t>http://www.fao.org/docrep/005/ac784e/ac784e-02.htm</w:t>
        </w:r>
      </w:hyperlink>
    </w:p>
    <w:p w:rsidR="00F501C9" w:rsidRPr="00065FF3" w:rsidRDefault="00D6545B" w:rsidP="00F501C9">
      <w:pPr>
        <w:pStyle w:val="Prrafodelista"/>
        <w:numPr>
          <w:ilvl w:val="0"/>
          <w:numId w:val="18"/>
        </w:numPr>
        <w:pBdr>
          <w:bottom w:val="single" w:sz="6" w:space="1" w:color="auto"/>
        </w:pBdr>
        <w:rPr>
          <w:lang w:val="en-US"/>
        </w:rPr>
      </w:pPr>
      <w:hyperlink r:id="rId26" w:history="1">
        <w:r w:rsidR="00F501C9" w:rsidRPr="00065FF3">
          <w:rPr>
            <w:rStyle w:val="Hipervnculo"/>
            <w:lang w:val="en-US"/>
          </w:rPr>
          <w:t>http://es.wikipedia.org/wiki/Chocolate</w:t>
        </w:r>
      </w:hyperlink>
    </w:p>
    <w:p w:rsidR="00F501C9" w:rsidRPr="00065FF3" w:rsidRDefault="00D6545B" w:rsidP="00F501C9">
      <w:pPr>
        <w:pStyle w:val="Prrafodelista"/>
        <w:numPr>
          <w:ilvl w:val="0"/>
          <w:numId w:val="18"/>
        </w:numPr>
        <w:pBdr>
          <w:bottom w:val="single" w:sz="6" w:space="1" w:color="auto"/>
        </w:pBdr>
        <w:rPr>
          <w:lang w:val="en-US"/>
        </w:rPr>
      </w:pPr>
      <w:hyperlink r:id="rId27" w:history="1">
        <w:r w:rsidR="00F501C9" w:rsidRPr="00065FF3">
          <w:rPr>
            <w:rStyle w:val="Hipervnculo"/>
            <w:lang w:val="en-US"/>
          </w:rPr>
          <w:t>http://www.fao.org/docrep/007/y5143s/y5143s0w.htm</w:t>
        </w:r>
      </w:hyperlink>
    </w:p>
    <w:p w:rsidR="00F501C9" w:rsidRPr="00065FF3" w:rsidRDefault="00D6545B" w:rsidP="00F501C9">
      <w:pPr>
        <w:pStyle w:val="Prrafodelista"/>
        <w:numPr>
          <w:ilvl w:val="0"/>
          <w:numId w:val="18"/>
        </w:numPr>
        <w:pBdr>
          <w:bottom w:val="single" w:sz="6" w:space="1" w:color="auto"/>
        </w:pBdr>
        <w:rPr>
          <w:lang w:val="en-US"/>
        </w:rPr>
      </w:pPr>
      <w:hyperlink r:id="rId28" w:history="1">
        <w:r w:rsidR="00F501C9" w:rsidRPr="00065FF3">
          <w:rPr>
            <w:rStyle w:val="Hipervnculo"/>
            <w:lang w:val="en-US"/>
          </w:rPr>
          <w:t>http://www.zchocolat.com/z34/chocolate/chocolate/historia-del-chocolate.asp</w:t>
        </w:r>
      </w:hyperlink>
    </w:p>
    <w:p w:rsidR="00F501C9" w:rsidRPr="00065FF3" w:rsidRDefault="00D6545B" w:rsidP="00F501C9">
      <w:pPr>
        <w:pStyle w:val="Prrafodelista"/>
        <w:numPr>
          <w:ilvl w:val="0"/>
          <w:numId w:val="18"/>
        </w:numPr>
        <w:pBdr>
          <w:bottom w:val="single" w:sz="6" w:space="1" w:color="auto"/>
        </w:pBdr>
        <w:rPr>
          <w:lang w:val="en-US"/>
        </w:rPr>
      </w:pPr>
      <w:hyperlink r:id="rId29" w:history="1">
        <w:r w:rsidR="00F501C9" w:rsidRPr="00065FF3">
          <w:rPr>
            <w:rStyle w:val="Hipervnculo"/>
            <w:lang w:val="en-US"/>
          </w:rPr>
          <w:t>http://catarina.udlap.mx/u_dl_a/tales/documentos/lri/andrade_a_cm/capitulo2.pdf</w:t>
        </w:r>
      </w:hyperlink>
    </w:p>
    <w:p w:rsidR="00F501C9" w:rsidRPr="00065FF3" w:rsidRDefault="00D6545B" w:rsidP="00F501C9">
      <w:pPr>
        <w:pStyle w:val="Prrafodelista"/>
        <w:numPr>
          <w:ilvl w:val="0"/>
          <w:numId w:val="18"/>
        </w:numPr>
        <w:pBdr>
          <w:bottom w:val="single" w:sz="6" w:space="1" w:color="auto"/>
        </w:pBdr>
        <w:rPr>
          <w:lang w:val="en-US"/>
        </w:rPr>
      </w:pPr>
      <w:hyperlink r:id="rId30" w:history="1">
        <w:r w:rsidR="00F501C9" w:rsidRPr="00065FF3">
          <w:rPr>
            <w:rStyle w:val="Hipervnculo"/>
            <w:lang w:val="en-US"/>
          </w:rPr>
          <w:t>http://www.cronica.com.mx/nota.php?id_nota=167280</w:t>
        </w:r>
      </w:hyperlink>
    </w:p>
    <w:p w:rsidR="00F501C9" w:rsidRPr="00065FF3" w:rsidRDefault="00D6545B" w:rsidP="00F501C9">
      <w:pPr>
        <w:pStyle w:val="Prrafodelista"/>
        <w:numPr>
          <w:ilvl w:val="0"/>
          <w:numId w:val="18"/>
        </w:numPr>
        <w:pBdr>
          <w:bottom w:val="single" w:sz="6" w:space="1" w:color="auto"/>
        </w:pBdr>
        <w:rPr>
          <w:lang w:val="en-US"/>
        </w:rPr>
      </w:pPr>
      <w:hyperlink r:id="rId31" w:history="1">
        <w:r w:rsidR="00F501C9" w:rsidRPr="00065FF3">
          <w:rPr>
            <w:rStyle w:val="Hipervnculo"/>
            <w:lang w:val="en-US"/>
          </w:rPr>
          <w:t>http://www.tudiscovery.com/imagenes/galleries/curiosidades-del-chocolate/</w:t>
        </w:r>
      </w:hyperlink>
    </w:p>
    <w:p w:rsidR="00F501C9" w:rsidRPr="00065FF3" w:rsidRDefault="00D6545B" w:rsidP="00F501C9">
      <w:pPr>
        <w:pStyle w:val="Prrafodelista"/>
        <w:numPr>
          <w:ilvl w:val="0"/>
          <w:numId w:val="18"/>
        </w:numPr>
        <w:pBdr>
          <w:bottom w:val="single" w:sz="6" w:space="1" w:color="auto"/>
        </w:pBdr>
        <w:rPr>
          <w:lang w:val="en-US"/>
        </w:rPr>
      </w:pPr>
      <w:hyperlink r:id="rId32" w:history="1">
        <w:r w:rsidR="00F501C9" w:rsidRPr="00065FF3">
          <w:rPr>
            <w:rStyle w:val="Hipervnculo"/>
            <w:lang w:val="en-US"/>
          </w:rPr>
          <w:t>http://blogs.tudiscovery.com/noticias/2011/01/secuencian-los-genomas-del-chocolate.html</w:t>
        </w:r>
      </w:hyperlink>
    </w:p>
    <w:p w:rsidR="00F501C9" w:rsidRPr="00065FF3" w:rsidRDefault="00D6545B" w:rsidP="00F501C9">
      <w:pPr>
        <w:pStyle w:val="Prrafodelista"/>
        <w:numPr>
          <w:ilvl w:val="0"/>
          <w:numId w:val="18"/>
        </w:numPr>
        <w:pBdr>
          <w:bottom w:val="single" w:sz="6" w:space="1" w:color="auto"/>
        </w:pBdr>
        <w:rPr>
          <w:lang w:val="en-US"/>
        </w:rPr>
      </w:pPr>
      <w:hyperlink r:id="rId33" w:history="1">
        <w:r w:rsidR="00F501C9" w:rsidRPr="00065FF3">
          <w:rPr>
            <w:rStyle w:val="Hipervnculo"/>
            <w:lang w:val="en-US"/>
          </w:rPr>
          <w:t>http://www.oem.com.mx/laprensa/notas/n1697288.htm</w:t>
        </w:r>
      </w:hyperlink>
    </w:p>
    <w:p w:rsidR="00F501C9" w:rsidRPr="00065FF3" w:rsidRDefault="00D6545B" w:rsidP="00F501C9">
      <w:pPr>
        <w:pStyle w:val="Prrafodelista"/>
        <w:numPr>
          <w:ilvl w:val="0"/>
          <w:numId w:val="18"/>
        </w:numPr>
        <w:pBdr>
          <w:bottom w:val="single" w:sz="6" w:space="1" w:color="auto"/>
        </w:pBdr>
        <w:rPr>
          <w:lang w:val="en-US"/>
        </w:rPr>
      </w:pPr>
      <w:hyperlink r:id="rId34" w:history="1">
        <w:r w:rsidR="00F501C9" w:rsidRPr="00065FF3">
          <w:rPr>
            <w:rStyle w:val="Hipervnculo"/>
            <w:lang w:val="en-US"/>
          </w:rPr>
          <w:t>http://www.inegi.org.mx/prod_serv/contenidos/espanol/bvinegi/productos/integracion/sectorial/biosa/dic/biosa.pdf</w:t>
        </w:r>
      </w:hyperlink>
    </w:p>
    <w:p w:rsidR="00F501C9" w:rsidRPr="00F501C9" w:rsidRDefault="00F501C9" w:rsidP="00F501C9"/>
    <w:p w:rsidR="00F501C9" w:rsidRPr="00F501C9" w:rsidRDefault="00F501C9" w:rsidP="00F501C9"/>
    <w:p w:rsidR="00E344DA" w:rsidRDefault="00F87C06" w:rsidP="00C360D1">
      <w:hyperlink r:id="rId35" w:history="1">
        <w:r w:rsidRPr="00E61A15">
          <w:rPr>
            <w:rStyle w:val="Hipervnculo"/>
          </w:rPr>
          <w:t>http://www.fao.org/docrep/007/y5143s/y5143s00.htm#Contents</w:t>
        </w:r>
      </w:hyperlink>
    </w:p>
    <w:p w:rsidR="00F87C06" w:rsidRDefault="00F87C06" w:rsidP="00C360D1">
      <w:bookmarkStart w:id="4" w:name="_GoBack"/>
      <w:bookmarkEnd w:id="4"/>
    </w:p>
    <w:sectPr w:rsidR="00F87C06" w:rsidSect="00D65E62">
      <w:headerReference w:type="default" r:id="rId36"/>
      <w:footerReference w:type="default" r:id="rId37"/>
      <w:footerReference w:type="first" r:id="rId38"/>
      <w:pgSz w:w="12240" w:h="15840" w:code="1"/>
      <w:pgMar w:top="1440" w:right="1800" w:bottom="1440" w:left="1800" w:header="1008"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45B" w:rsidRDefault="00D6545B">
      <w:r>
        <w:separator/>
      </w:r>
    </w:p>
  </w:endnote>
  <w:endnote w:type="continuationSeparator" w:id="0">
    <w:p w:rsidR="00D6545B" w:rsidRDefault="00D65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FB2" w:rsidRPr="00D65E62" w:rsidRDefault="00655FB2" w:rsidP="00DC71CE">
    <w:pPr>
      <w:pStyle w:val="Piedepgina"/>
      <w:pBdr>
        <w:top w:val="single" w:sz="8" w:space="1" w:color="auto"/>
      </w:pBdr>
      <w:ind w:left="0"/>
      <w:rPr>
        <w:sz w:val="18"/>
        <w:szCs w:val="18"/>
        <w:lang w:val="fr-FR"/>
      </w:rPr>
    </w:pPr>
    <w:r>
      <w:rPr>
        <w:sz w:val="18"/>
        <w:szCs w:val="18"/>
        <w:lang w:val="fr-FR"/>
      </w:rPr>
      <w:t xml:space="preserve">23 – </w:t>
    </w:r>
    <w:proofErr w:type="spellStart"/>
    <w:r>
      <w:rPr>
        <w:sz w:val="18"/>
        <w:szCs w:val="18"/>
        <w:lang w:val="fr-FR"/>
      </w:rPr>
      <w:t>Feb</w:t>
    </w:r>
    <w:proofErr w:type="spellEnd"/>
    <w:r>
      <w:rPr>
        <w:sz w:val="18"/>
        <w:szCs w:val="18"/>
        <w:lang w:val="fr-FR"/>
      </w:rPr>
      <w:t xml:space="preserve"> - 2012</w:t>
    </w:r>
    <w:r w:rsidRPr="00D65E62">
      <w:rPr>
        <w:sz w:val="18"/>
        <w:szCs w:val="18"/>
        <w:lang w:val="fr-FR"/>
      </w:rPr>
      <w:tab/>
    </w:r>
    <w:r w:rsidRPr="00D65E62">
      <w:rPr>
        <w:sz w:val="18"/>
        <w:szCs w:val="18"/>
        <w:lang w:val="fr-FR"/>
      </w:rPr>
      <w:tab/>
      <w:t xml:space="preserve">Page </w:t>
    </w:r>
    <w:r w:rsidRPr="00D65E62">
      <w:rPr>
        <w:sz w:val="18"/>
        <w:szCs w:val="18"/>
      </w:rPr>
      <w:fldChar w:fldCharType="begin"/>
    </w:r>
    <w:r w:rsidRPr="00D65E62">
      <w:rPr>
        <w:sz w:val="18"/>
        <w:szCs w:val="18"/>
        <w:lang w:val="fr-FR"/>
      </w:rPr>
      <w:instrText xml:space="preserve"> PAGE </w:instrText>
    </w:r>
    <w:r w:rsidRPr="00D65E62">
      <w:rPr>
        <w:sz w:val="18"/>
        <w:szCs w:val="18"/>
      </w:rPr>
      <w:fldChar w:fldCharType="separate"/>
    </w:r>
    <w:r w:rsidR="00F87C06">
      <w:rPr>
        <w:noProof/>
        <w:sz w:val="18"/>
        <w:szCs w:val="18"/>
        <w:lang w:val="fr-FR"/>
      </w:rPr>
      <w:t>10</w:t>
    </w:r>
    <w:r w:rsidRPr="00D65E62">
      <w:rPr>
        <w:sz w:val="18"/>
        <w:szCs w:val="18"/>
      </w:rPr>
      <w:fldChar w:fldCharType="end"/>
    </w:r>
  </w:p>
  <w:p w:rsidR="00655FB2" w:rsidRPr="00F501C9" w:rsidRDefault="00655FB2" w:rsidP="00DC71CE">
    <w:pPr>
      <w:pStyle w:val="Piedepgina"/>
      <w:pBdr>
        <w:top w:val="single" w:sz="8" w:space="1" w:color="auto"/>
      </w:pBdr>
      <w:ind w:left="0"/>
      <w:rPr>
        <w:szCs w:val="16"/>
        <w:lang w:val="es-MX"/>
      </w:rPr>
    </w:pPr>
    <w:r w:rsidRPr="00F501C9">
      <w:rPr>
        <w:sz w:val="18"/>
        <w:szCs w:val="18"/>
        <w:lang w:val="es-MX"/>
      </w:rPr>
      <w:t xml:space="preserve">Investigación y </w:t>
    </w:r>
    <w:proofErr w:type="spellStart"/>
    <w:r w:rsidRPr="00F501C9">
      <w:rPr>
        <w:sz w:val="18"/>
        <w:szCs w:val="18"/>
        <w:lang w:val="es-MX"/>
      </w:rPr>
      <w:t>Metodos</w:t>
    </w:r>
    <w:proofErr w:type="spellEnd"/>
    <w:r w:rsidRPr="00F501C9">
      <w:rPr>
        <w:szCs w:val="16"/>
        <w:lang w:val="es-MX"/>
      </w:rPr>
      <w:tab/>
    </w:r>
    <w:r w:rsidRPr="00F501C9">
      <w:rPr>
        <w:szCs w:val="16"/>
        <w:lang w:val="es-MX"/>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FB2" w:rsidRPr="00D65E62" w:rsidRDefault="00655FB2" w:rsidP="00DC71CE">
    <w:pPr>
      <w:pStyle w:val="Piedepgina"/>
      <w:pBdr>
        <w:top w:val="single" w:sz="8" w:space="1" w:color="auto"/>
      </w:pBdr>
      <w:ind w:left="0"/>
      <w:rPr>
        <w:b/>
        <w:sz w:val="22"/>
        <w:szCs w:val="22"/>
      </w:rPr>
    </w:pPr>
    <w:r>
      <w:rPr>
        <w:b/>
        <w:sz w:val="22"/>
        <w:szCs w:val="22"/>
      </w:rPr>
      <w:t xml:space="preserve">23 – </w:t>
    </w:r>
    <w:proofErr w:type="spellStart"/>
    <w:r>
      <w:rPr>
        <w:b/>
        <w:sz w:val="22"/>
        <w:szCs w:val="22"/>
      </w:rPr>
      <w:t>Febrero</w:t>
    </w:r>
    <w:proofErr w:type="spellEnd"/>
    <w:r>
      <w:rPr>
        <w:b/>
        <w:sz w:val="22"/>
        <w:szCs w:val="22"/>
      </w:rPr>
      <w:t xml:space="preserve"> – 2011.</w:t>
    </w:r>
  </w:p>
  <w:p w:rsidR="00655FB2" w:rsidRPr="00D65E62" w:rsidRDefault="00655FB2" w:rsidP="00DC71CE">
    <w:pPr>
      <w:pStyle w:val="Piedepgina"/>
      <w:ind w:left="0"/>
      <w:rPr>
        <w:sz w:val="18"/>
        <w:szCs w:val="18"/>
      </w:rPr>
    </w:pPr>
    <w:proofErr w:type="spellStart"/>
    <w:r>
      <w:rPr>
        <w:sz w:val="18"/>
        <w:szCs w:val="18"/>
      </w:rPr>
      <w:t>Investigación</w:t>
    </w:r>
    <w:proofErr w:type="spellEnd"/>
    <w:r>
      <w:rPr>
        <w:sz w:val="18"/>
        <w:szCs w:val="18"/>
      </w:rPr>
      <w:t xml:space="preserve"> y </w:t>
    </w:r>
    <w:proofErr w:type="spellStart"/>
    <w:r>
      <w:rPr>
        <w:sz w:val="18"/>
        <w:szCs w:val="18"/>
      </w:rPr>
      <w:t>Metodos</w:t>
    </w:r>
    <w:proofErr w:type="spellEnd"/>
    <w:r>
      <w:rPr>
        <w:sz w:val="18"/>
        <w:szCs w:val="18"/>
      </w:rPr>
      <w:t xml:space="preserve"> </w:t>
    </w:r>
  </w:p>
  <w:p w:rsidR="00655FB2" w:rsidRPr="00D65E62" w:rsidRDefault="00655FB2" w:rsidP="00DC71CE">
    <w:pPr>
      <w:pStyle w:val="Piedepgina"/>
      <w:ind w:left="0"/>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45B" w:rsidRDefault="00D6545B">
      <w:r>
        <w:separator/>
      </w:r>
    </w:p>
  </w:footnote>
  <w:footnote w:type="continuationSeparator" w:id="0">
    <w:p w:rsidR="00D6545B" w:rsidRDefault="00D65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FB2" w:rsidRPr="002030C1" w:rsidRDefault="00655FB2" w:rsidP="00DC71CE">
    <w:pPr>
      <w:pStyle w:val="Encabezado"/>
      <w:pBdr>
        <w:bottom w:val="single" w:sz="8" w:space="1" w:color="auto"/>
      </w:pBdr>
      <w:ind w:left="0"/>
      <w:jc w:val="center"/>
      <w:rPr>
        <w:sz w:val="18"/>
        <w:szCs w:val="18"/>
        <w:lang w:val="es-MX"/>
      </w:rPr>
    </w:pPr>
    <w:r w:rsidRPr="002030C1">
      <w:rPr>
        <w:sz w:val="18"/>
        <w:szCs w:val="18"/>
        <w:lang w:val="es-MX"/>
      </w:rPr>
      <w:t>Plan de Investigación de  Mercado</w:t>
    </w:r>
  </w:p>
  <w:p w:rsidR="00655FB2" w:rsidRPr="002030C1" w:rsidRDefault="00655FB2" w:rsidP="00DC71CE">
    <w:pPr>
      <w:pStyle w:val="Encabezado"/>
      <w:ind w:left="0"/>
      <w:jc w:val="center"/>
      <w:rPr>
        <w:b/>
        <w:sz w:val="32"/>
        <w:szCs w:val="3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4"/>
      </v:shape>
    </w:pict>
  </w:numPicBullet>
  <w:numPicBullet w:numPicBulletId="1">
    <w:pict>
      <v:shape id="_x0000_i1033" type="#_x0000_t75" style="width:9pt;height:9pt" o:bullet="t">
        <v:imagedata r:id="rId2" o:title="BD14830_"/>
      </v:shape>
    </w:pict>
  </w:numPicBullet>
  <w:abstractNum w:abstractNumId="0">
    <w:nsid w:val="03E77262"/>
    <w:multiLevelType w:val="hybridMultilevel"/>
    <w:tmpl w:val="C91CD210"/>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D00E9F"/>
    <w:multiLevelType w:val="multilevel"/>
    <w:tmpl w:val="2B1C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963BF"/>
    <w:multiLevelType w:val="hybridMultilevel"/>
    <w:tmpl w:val="E744BC7E"/>
    <w:lvl w:ilvl="0" w:tplc="080A0001">
      <w:start w:val="1"/>
      <w:numFmt w:val="bullet"/>
      <w:lvlText w:val=""/>
      <w:lvlJc w:val="left"/>
      <w:pPr>
        <w:ind w:left="1296" w:hanging="360"/>
      </w:pPr>
      <w:rPr>
        <w:rFonts w:ascii="Symbol" w:hAnsi="Symbol" w:hint="default"/>
      </w:rPr>
    </w:lvl>
    <w:lvl w:ilvl="1" w:tplc="080A0003" w:tentative="1">
      <w:start w:val="1"/>
      <w:numFmt w:val="bullet"/>
      <w:lvlText w:val="o"/>
      <w:lvlJc w:val="left"/>
      <w:pPr>
        <w:ind w:left="2016" w:hanging="360"/>
      </w:pPr>
      <w:rPr>
        <w:rFonts w:ascii="Courier New" w:hAnsi="Courier New" w:cs="Courier New" w:hint="default"/>
      </w:rPr>
    </w:lvl>
    <w:lvl w:ilvl="2" w:tplc="080A0005" w:tentative="1">
      <w:start w:val="1"/>
      <w:numFmt w:val="bullet"/>
      <w:lvlText w:val=""/>
      <w:lvlJc w:val="left"/>
      <w:pPr>
        <w:ind w:left="2736" w:hanging="360"/>
      </w:pPr>
      <w:rPr>
        <w:rFonts w:ascii="Wingdings" w:hAnsi="Wingdings" w:hint="default"/>
      </w:rPr>
    </w:lvl>
    <w:lvl w:ilvl="3" w:tplc="080A0001" w:tentative="1">
      <w:start w:val="1"/>
      <w:numFmt w:val="bullet"/>
      <w:lvlText w:val=""/>
      <w:lvlJc w:val="left"/>
      <w:pPr>
        <w:ind w:left="3456" w:hanging="360"/>
      </w:pPr>
      <w:rPr>
        <w:rFonts w:ascii="Symbol" w:hAnsi="Symbol" w:hint="default"/>
      </w:rPr>
    </w:lvl>
    <w:lvl w:ilvl="4" w:tplc="080A0003" w:tentative="1">
      <w:start w:val="1"/>
      <w:numFmt w:val="bullet"/>
      <w:lvlText w:val="o"/>
      <w:lvlJc w:val="left"/>
      <w:pPr>
        <w:ind w:left="4176" w:hanging="360"/>
      </w:pPr>
      <w:rPr>
        <w:rFonts w:ascii="Courier New" w:hAnsi="Courier New" w:cs="Courier New" w:hint="default"/>
      </w:rPr>
    </w:lvl>
    <w:lvl w:ilvl="5" w:tplc="080A0005" w:tentative="1">
      <w:start w:val="1"/>
      <w:numFmt w:val="bullet"/>
      <w:lvlText w:val=""/>
      <w:lvlJc w:val="left"/>
      <w:pPr>
        <w:ind w:left="4896" w:hanging="360"/>
      </w:pPr>
      <w:rPr>
        <w:rFonts w:ascii="Wingdings" w:hAnsi="Wingdings" w:hint="default"/>
      </w:rPr>
    </w:lvl>
    <w:lvl w:ilvl="6" w:tplc="080A0001" w:tentative="1">
      <w:start w:val="1"/>
      <w:numFmt w:val="bullet"/>
      <w:lvlText w:val=""/>
      <w:lvlJc w:val="left"/>
      <w:pPr>
        <w:ind w:left="5616" w:hanging="360"/>
      </w:pPr>
      <w:rPr>
        <w:rFonts w:ascii="Symbol" w:hAnsi="Symbol" w:hint="default"/>
      </w:rPr>
    </w:lvl>
    <w:lvl w:ilvl="7" w:tplc="080A0003" w:tentative="1">
      <w:start w:val="1"/>
      <w:numFmt w:val="bullet"/>
      <w:lvlText w:val="o"/>
      <w:lvlJc w:val="left"/>
      <w:pPr>
        <w:ind w:left="6336" w:hanging="360"/>
      </w:pPr>
      <w:rPr>
        <w:rFonts w:ascii="Courier New" w:hAnsi="Courier New" w:cs="Courier New" w:hint="default"/>
      </w:rPr>
    </w:lvl>
    <w:lvl w:ilvl="8" w:tplc="080A0005" w:tentative="1">
      <w:start w:val="1"/>
      <w:numFmt w:val="bullet"/>
      <w:lvlText w:val=""/>
      <w:lvlJc w:val="left"/>
      <w:pPr>
        <w:ind w:left="7056" w:hanging="360"/>
      </w:pPr>
      <w:rPr>
        <w:rFonts w:ascii="Wingdings" w:hAnsi="Wingdings" w:hint="default"/>
      </w:rPr>
    </w:lvl>
  </w:abstractNum>
  <w:abstractNum w:abstractNumId="3">
    <w:nsid w:val="22804FC4"/>
    <w:multiLevelType w:val="hybridMultilevel"/>
    <w:tmpl w:val="8D6005F4"/>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B2972D6"/>
    <w:multiLevelType w:val="hybridMultilevel"/>
    <w:tmpl w:val="8B5A7D62"/>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F0D4F11"/>
    <w:multiLevelType w:val="multilevel"/>
    <w:tmpl w:val="0A98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582504"/>
    <w:multiLevelType w:val="hybridMultilevel"/>
    <w:tmpl w:val="6BF8A43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3A501EA"/>
    <w:multiLevelType w:val="hybridMultilevel"/>
    <w:tmpl w:val="47086A7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3C0776A"/>
    <w:multiLevelType w:val="multilevel"/>
    <w:tmpl w:val="D2267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734E34"/>
    <w:multiLevelType w:val="hybridMultilevel"/>
    <w:tmpl w:val="DFDE02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A93C87"/>
    <w:multiLevelType w:val="hybridMultilevel"/>
    <w:tmpl w:val="A09C07BE"/>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97552AD"/>
    <w:multiLevelType w:val="multilevel"/>
    <w:tmpl w:val="DB20E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B43487"/>
    <w:multiLevelType w:val="multilevel"/>
    <w:tmpl w:val="73D2DCDC"/>
    <w:lvl w:ilvl="0">
      <w:start w:val="1"/>
      <w:numFmt w:val="decimal"/>
      <w:pStyle w:val="Ttulo1"/>
      <w:lvlText w:val="%1"/>
      <w:lvlJc w:val="left"/>
      <w:pPr>
        <w:tabs>
          <w:tab w:val="num" w:pos="576"/>
        </w:tabs>
        <w:ind w:left="432" w:hanging="432"/>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ascii="Arial" w:hAnsi="Arial" w:hint="default"/>
        <w:b/>
        <w:i/>
        <w:sz w:val="20"/>
        <w:szCs w:val="2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3">
    <w:nsid w:val="5CBB3B43"/>
    <w:multiLevelType w:val="hybridMultilevel"/>
    <w:tmpl w:val="9676B1E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37664E5"/>
    <w:multiLevelType w:val="hybridMultilevel"/>
    <w:tmpl w:val="233E462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4960871"/>
    <w:multiLevelType w:val="multilevel"/>
    <w:tmpl w:val="0ED2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F963FC"/>
    <w:multiLevelType w:val="hybridMultilevel"/>
    <w:tmpl w:val="F2BCBE3A"/>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DE82595"/>
    <w:multiLevelType w:val="multilevel"/>
    <w:tmpl w:val="E500F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7"/>
  </w:num>
  <w:num w:numId="4">
    <w:abstractNumId w:val="0"/>
  </w:num>
  <w:num w:numId="5">
    <w:abstractNumId w:val="4"/>
  </w:num>
  <w:num w:numId="6">
    <w:abstractNumId w:val="13"/>
  </w:num>
  <w:num w:numId="7">
    <w:abstractNumId w:val="10"/>
  </w:num>
  <w:num w:numId="8">
    <w:abstractNumId w:val="3"/>
  </w:num>
  <w:num w:numId="9">
    <w:abstractNumId w:val="16"/>
  </w:num>
  <w:num w:numId="10">
    <w:abstractNumId w:val="14"/>
  </w:num>
  <w:num w:numId="11">
    <w:abstractNumId w:val="5"/>
  </w:num>
  <w:num w:numId="12">
    <w:abstractNumId w:val="11"/>
  </w:num>
  <w:num w:numId="13">
    <w:abstractNumId w:val="15"/>
  </w:num>
  <w:num w:numId="14">
    <w:abstractNumId w:val="17"/>
  </w:num>
  <w:num w:numId="15">
    <w:abstractNumId w:val="1"/>
  </w:num>
  <w:num w:numId="16">
    <w:abstractNumId w:val="8"/>
  </w:num>
  <w:num w:numId="17">
    <w:abstractNumId w:val="9"/>
  </w:num>
  <w:num w:numId="1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F54"/>
    <w:rsid w:val="00004C76"/>
    <w:rsid w:val="0000555A"/>
    <w:rsid w:val="000102D6"/>
    <w:rsid w:val="00024142"/>
    <w:rsid w:val="0003155D"/>
    <w:rsid w:val="00033DBD"/>
    <w:rsid w:val="00037D39"/>
    <w:rsid w:val="0004461F"/>
    <w:rsid w:val="00053AF9"/>
    <w:rsid w:val="00065FF3"/>
    <w:rsid w:val="000722CE"/>
    <w:rsid w:val="000747F6"/>
    <w:rsid w:val="00080913"/>
    <w:rsid w:val="0008091E"/>
    <w:rsid w:val="00093E8C"/>
    <w:rsid w:val="000A3020"/>
    <w:rsid w:val="000A7143"/>
    <w:rsid w:val="000B1121"/>
    <w:rsid w:val="000B2A3C"/>
    <w:rsid w:val="000B73E0"/>
    <w:rsid w:val="000B7C83"/>
    <w:rsid w:val="000C30CC"/>
    <w:rsid w:val="000D40A2"/>
    <w:rsid w:val="000E2EEF"/>
    <w:rsid w:val="000E3D2D"/>
    <w:rsid w:val="000F0D0A"/>
    <w:rsid w:val="000F5C9A"/>
    <w:rsid w:val="00112379"/>
    <w:rsid w:val="001164D1"/>
    <w:rsid w:val="00116F0A"/>
    <w:rsid w:val="00123AE0"/>
    <w:rsid w:val="0012459B"/>
    <w:rsid w:val="001252A7"/>
    <w:rsid w:val="00131422"/>
    <w:rsid w:val="0013642E"/>
    <w:rsid w:val="00152552"/>
    <w:rsid w:val="001569E8"/>
    <w:rsid w:val="00165C78"/>
    <w:rsid w:val="001669ED"/>
    <w:rsid w:val="001778CF"/>
    <w:rsid w:val="00191D90"/>
    <w:rsid w:val="0019491C"/>
    <w:rsid w:val="001A5AE1"/>
    <w:rsid w:val="001C129C"/>
    <w:rsid w:val="001C383D"/>
    <w:rsid w:val="001C4D72"/>
    <w:rsid w:val="001D0B44"/>
    <w:rsid w:val="001D1D6C"/>
    <w:rsid w:val="001E4E11"/>
    <w:rsid w:val="001F07E1"/>
    <w:rsid w:val="001F0D1F"/>
    <w:rsid w:val="001F3FAE"/>
    <w:rsid w:val="001F7C2E"/>
    <w:rsid w:val="002030C1"/>
    <w:rsid w:val="00205721"/>
    <w:rsid w:val="00216E76"/>
    <w:rsid w:val="00220045"/>
    <w:rsid w:val="00220AA0"/>
    <w:rsid w:val="002221C3"/>
    <w:rsid w:val="002311D3"/>
    <w:rsid w:val="00244592"/>
    <w:rsid w:val="002452D5"/>
    <w:rsid w:val="002459B2"/>
    <w:rsid w:val="002564AC"/>
    <w:rsid w:val="00265D51"/>
    <w:rsid w:val="0027373F"/>
    <w:rsid w:val="00274005"/>
    <w:rsid w:val="002753D4"/>
    <w:rsid w:val="0027649B"/>
    <w:rsid w:val="002772CF"/>
    <w:rsid w:val="00280A20"/>
    <w:rsid w:val="0029501B"/>
    <w:rsid w:val="002A26DD"/>
    <w:rsid w:val="002B0C2A"/>
    <w:rsid w:val="002B157F"/>
    <w:rsid w:val="002B4DB7"/>
    <w:rsid w:val="002C38C0"/>
    <w:rsid w:val="002C6DB7"/>
    <w:rsid w:val="002D5392"/>
    <w:rsid w:val="002D7076"/>
    <w:rsid w:val="002E5177"/>
    <w:rsid w:val="002F7A57"/>
    <w:rsid w:val="00300F58"/>
    <w:rsid w:val="003017EC"/>
    <w:rsid w:val="00306E75"/>
    <w:rsid w:val="00310100"/>
    <w:rsid w:val="003101FC"/>
    <w:rsid w:val="0031780A"/>
    <w:rsid w:val="00321242"/>
    <w:rsid w:val="00330146"/>
    <w:rsid w:val="00331854"/>
    <w:rsid w:val="0033779B"/>
    <w:rsid w:val="00341A61"/>
    <w:rsid w:val="00343173"/>
    <w:rsid w:val="0034757A"/>
    <w:rsid w:val="00356B53"/>
    <w:rsid w:val="003717A1"/>
    <w:rsid w:val="00374451"/>
    <w:rsid w:val="00380881"/>
    <w:rsid w:val="00383E33"/>
    <w:rsid w:val="00386837"/>
    <w:rsid w:val="00386995"/>
    <w:rsid w:val="00387266"/>
    <w:rsid w:val="003930A2"/>
    <w:rsid w:val="003A1498"/>
    <w:rsid w:val="003A1636"/>
    <w:rsid w:val="003A4D01"/>
    <w:rsid w:val="003A5E91"/>
    <w:rsid w:val="003B51F8"/>
    <w:rsid w:val="003B6ED0"/>
    <w:rsid w:val="003C0F2C"/>
    <w:rsid w:val="003D3A23"/>
    <w:rsid w:val="003F1E54"/>
    <w:rsid w:val="003F3753"/>
    <w:rsid w:val="003F585C"/>
    <w:rsid w:val="004028BB"/>
    <w:rsid w:val="004126BB"/>
    <w:rsid w:val="00412A3F"/>
    <w:rsid w:val="00417C7B"/>
    <w:rsid w:val="00417E2E"/>
    <w:rsid w:val="00423895"/>
    <w:rsid w:val="00424139"/>
    <w:rsid w:val="00425AF5"/>
    <w:rsid w:val="004322F7"/>
    <w:rsid w:val="0043439E"/>
    <w:rsid w:val="00435CF9"/>
    <w:rsid w:val="00443B66"/>
    <w:rsid w:val="00446182"/>
    <w:rsid w:val="004539D1"/>
    <w:rsid w:val="00453B86"/>
    <w:rsid w:val="00453E31"/>
    <w:rsid w:val="004656E5"/>
    <w:rsid w:val="00473F12"/>
    <w:rsid w:val="00475B9B"/>
    <w:rsid w:val="00476057"/>
    <w:rsid w:val="00487F28"/>
    <w:rsid w:val="00490341"/>
    <w:rsid w:val="004A2486"/>
    <w:rsid w:val="004A3956"/>
    <w:rsid w:val="004A7483"/>
    <w:rsid w:val="004A7A01"/>
    <w:rsid w:val="004A7CBA"/>
    <w:rsid w:val="004B2C67"/>
    <w:rsid w:val="004B44CD"/>
    <w:rsid w:val="004B7114"/>
    <w:rsid w:val="004C2641"/>
    <w:rsid w:val="004C3388"/>
    <w:rsid w:val="004C4A05"/>
    <w:rsid w:val="004D2D3F"/>
    <w:rsid w:val="004F1734"/>
    <w:rsid w:val="004F3020"/>
    <w:rsid w:val="004F6761"/>
    <w:rsid w:val="00501048"/>
    <w:rsid w:val="00505709"/>
    <w:rsid w:val="00505E41"/>
    <w:rsid w:val="00517F2A"/>
    <w:rsid w:val="0052542F"/>
    <w:rsid w:val="005272F4"/>
    <w:rsid w:val="00535F69"/>
    <w:rsid w:val="00541874"/>
    <w:rsid w:val="0055044A"/>
    <w:rsid w:val="00556E0E"/>
    <w:rsid w:val="005607FF"/>
    <w:rsid w:val="00560D82"/>
    <w:rsid w:val="005636F9"/>
    <w:rsid w:val="00567C59"/>
    <w:rsid w:val="00570199"/>
    <w:rsid w:val="00572917"/>
    <w:rsid w:val="00573191"/>
    <w:rsid w:val="00575EE7"/>
    <w:rsid w:val="00581B94"/>
    <w:rsid w:val="00583EB2"/>
    <w:rsid w:val="00584333"/>
    <w:rsid w:val="00586367"/>
    <w:rsid w:val="005A5217"/>
    <w:rsid w:val="005A6276"/>
    <w:rsid w:val="005A6784"/>
    <w:rsid w:val="005C5B8C"/>
    <w:rsid w:val="005D00AA"/>
    <w:rsid w:val="005E14F0"/>
    <w:rsid w:val="005E53AB"/>
    <w:rsid w:val="005F7092"/>
    <w:rsid w:val="00606E33"/>
    <w:rsid w:val="006107BB"/>
    <w:rsid w:val="006240A1"/>
    <w:rsid w:val="00646CAD"/>
    <w:rsid w:val="00653588"/>
    <w:rsid w:val="00655FB2"/>
    <w:rsid w:val="00666076"/>
    <w:rsid w:val="00666730"/>
    <w:rsid w:val="006767A9"/>
    <w:rsid w:val="0069049A"/>
    <w:rsid w:val="0069136F"/>
    <w:rsid w:val="006A20DB"/>
    <w:rsid w:val="006A40A4"/>
    <w:rsid w:val="006A637E"/>
    <w:rsid w:val="006A7413"/>
    <w:rsid w:val="006B050D"/>
    <w:rsid w:val="006B0637"/>
    <w:rsid w:val="006B1FF4"/>
    <w:rsid w:val="006B460D"/>
    <w:rsid w:val="006B6BE6"/>
    <w:rsid w:val="006C4AB9"/>
    <w:rsid w:val="006C60A6"/>
    <w:rsid w:val="006C67C6"/>
    <w:rsid w:val="006C7B20"/>
    <w:rsid w:val="006D53EE"/>
    <w:rsid w:val="00702C47"/>
    <w:rsid w:val="007040E7"/>
    <w:rsid w:val="007065E2"/>
    <w:rsid w:val="00724536"/>
    <w:rsid w:val="00725F8B"/>
    <w:rsid w:val="00737734"/>
    <w:rsid w:val="007400EE"/>
    <w:rsid w:val="007404EF"/>
    <w:rsid w:val="00740EA8"/>
    <w:rsid w:val="00743212"/>
    <w:rsid w:val="007503B0"/>
    <w:rsid w:val="00753386"/>
    <w:rsid w:val="007547EB"/>
    <w:rsid w:val="00756C7D"/>
    <w:rsid w:val="00760536"/>
    <w:rsid w:val="00761842"/>
    <w:rsid w:val="007641D6"/>
    <w:rsid w:val="00765F37"/>
    <w:rsid w:val="0077250A"/>
    <w:rsid w:val="007749CB"/>
    <w:rsid w:val="007770EA"/>
    <w:rsid w:val="007845AF"/>
    <w:rsid w:val="00785011"/>
    <w:rsid w:val="007853DD"/>
    <w:rsid w:val="007A2CF0"/>
    <w:rsid w:val="007B0604"/>
    <w:rsid w:val="007B661D"/>
    <w:rsid w:val="007C0C4D"/>
    <w:rsid w:val="007C25A6"/>
    <w:rsid w:val="007C4F00"/>
    <w:rsid w:val="007D4E5C"/>
    <w:rsid w:val="007E2391"/>
    <w:rsid w:val="007E52CA"/>
    <w:rsid w:val="007F1DA4"/>
    <w:rsid w:val="007F2EC4"/>
    <w:rsid w:val="007F605D"/>
    <w:rsid w:val="007F6574"/>
    <w:rsid w:val="00811C1F"/>
    <w:rsid w:val="008153C2"/>
    <w:rsid w:val="00817D21"/>
    <w:rsid w:val="00820EC1"/>
    <w:rsid w:val="008220B2"/>
    <w:rsid w:val="00824E43"/>
    <w:rsid w:val="00827377"/>
    <w:rsid w:val="008276D9"/>
    <w:rsid w:val="00827970"/>
    <w:rsid w:val="00831B03"/>
    <w:rsid w:val="00833922"/>
    <w:rsid w:val="00842713"/>
    <w:rsid w:val="00843D84"/>
    <w:rsid w:val="008443EA"/>
    <w:rsid w:val="008451EB"/>
    <w:rsid w:val="008465A8"/>
    <w:rsid w:val="008645E4"/>
    <w:rsid w:val="00865D2C"/>
    <w:rsid w:val="008714F9"/>
    <w:rsid w:val="008748EA"/>
    <w:rsid w:val="008769EF"/>
    <w:rsid w:val="00876B6C"/>
    <w:rsid w:val="00883299"/>
    <w:rsid w:val="0088693C"/>
    <w:rsid w:val="008A23C9"/>
    <w:rsid w:val="008A4AA9"/>
    <w:rsid w:val="008A654A"/>
    <w:rsid w:val="008A6712"/>
    <w:rsid w:val="008A73E6"/>
    <w:rsid w:val="008B57D3"/>
    <w:rsid w:val="008C21DD"/>
    <w:rsid w:val="008C5BFE"/>
    <w:rsid w:val="008D0D32"/>
    <w:rsid w:val="008E0980"/>
    <w:rsid w:val="008E1BD5"/>
    <w:rsid w:val="008E40EC"/>
    <w:rsid w:val="008E55B3"/>
    <w:rsid w:val="008E5D48"/>
    <w:rsid w:val="008E60A4"/>
    <w:rsid w:val="008E6FFF"/>
    <w:rsid w:val="008E7A27"/>
    <w:rsid w:val="008F2C3A"/>
    <w:rsid w:val="008F3167"/>
    <w:rsid w:val="008F448A"/>
    <w:rsid w:val="00901624"/>
    <w:rsid w:val="00901F38"/>
    <w:rsid w:val="00902E07"/>
    <w:rsid w:val="00915408"/>
    <w:rsid w:val="009163C1"/>
    <w:rsid w:val="00921287"/>
    <w:rsid w:val="00921A03"/>
    <w:rsid w:val="0092375B"/>
    <w:rsid w:val="00933420"/>
    <w:rsid w:val="009378CF"/>
    <w:rsid w:val="009503E4"/>
    <w:rsid w:val="00960EE0"/>
    <w:rsid w:val="009612EB"/>
    <w:rsid w:val="00963E36"/>
    <w:rsid w:val="00963F3C"/>
    <w:rsid w:val="00967D9C"/>
    <w:rsid w:val="00970B38"/>
    <w:rsid w:val="009767AE"/>
    <w:rsid w:val="00981CCD"/>
    <w:rsid w:val="00982123"/>
    <w:rsid w:val="009938A0"/>
    <w:rsid w:val="009A2B15"/>
    <w:rsid w:val="009A3357"/>
    <w:rsid w:val="009A4310"/>
    <w:rsid w:val="009B3DEE"/>
    <w:rsid w:val="009C0AA3"/>
    <w:rsid w:val="009C16A5"/>
    <w:rsid w:val="009C64E3"/>
    <w:rsid w:val="009C69D6"/>
    <w:rsid w:val="009C74A0"/>
    <w:rsid w:val="009D20BC"/>
    <w:rsid w:val="009D5A2A"/>
    <w:rsid w:val="009E0B38"/>
    <w:rsid w:val="009E0F1C"/>
    <w:rsid w:val="009F0299"/>
    <w:rsid w:val="009F3A04"/>
    <w:rsid w:val="009F50DF"/>
    <w:rsid w:val="00A140D4"/>
    <w:rsid w:val="00A17E8B"/>
    <w:rsid w:val="00A17F85"/>
    <w:rsid w:val="00A23CB8"/>
    <w:rsid w:val="00A23EC9"/>
    <w:rsid w:val="00A248AF"/>
    <w:rsid w:val="00A27B92"/>
    <w:rsid w:val="00A31CBF"/>
    <w:rsid w:val="00A33D6A"/>
    <w:rsid w:val="00A40EAC"/>
    <w:rsid w:val="00A440A0"/>
    <w:rsid w:val="00A46894"/>
    <w:rsid w:val="00A52D5F"/>
    <w:rsid w:val="00A5497F"/>
    <w:rsid w:val="00A54BC8"/>
    <w:rsid w:val="00A5561A"/>
    <w:rsid w:val="00A6148F"/>
    <w:rsid w:val="00A618FA"/>
    <w:rsid w:val="00A633EA"/>
    <w:rsid w:val="00A63D1E"/>
    <w:rsid w:val="00A7618D"/>
    <w:rsid w:val="00A8489E"/>
    <w:rsid w:val="00A84A06"/>
    <w:rsid w:val="00A92309"/>
    <w:rsid w:val="00A93240"/>
    <w:rsid w:val="00A95A63"/>
    <w:rsid w:val="00A96325"/>
    <w:rsid w:val="00A97791"/>
    <w:rsid w:val="00AC0A65"/>
    <w:rsid w:val="00AC30AF"/>
    <w:rsid w:val="00AC57EC"/>
    <w:rsid w:val="00AC7645"/>
    <w:rsid w:val="00AD010F"/>
    <w:rsid w:val="00AD2076"/>
    <w:rsid w:val="00AD3BF3"/>
    <w:rsid w:val="00AD6068"/>
    <w:rsid w:val="00AE2162"/>
    <w:rsid w:val="00AE7992"/>
    <w:rsid w:val="00AF2E09"/>
    <w:rsid w:val="00AF63F7"/>
    <w:rsid w:val="00B04344"/>
    <w:rsid w:val="00B05E97"/>
    <w:rsid w:val="00B118C0"/>
    <w:rsid w:val="00B120AE"/>
    <w:rsid w:val="00B2045E"/>
    <w:rsid w:val="00B21FD4"/>
    <w:rsid w:val="00B22714"/>
    <w:rsid w:val="00B23129"/>
    <w:rsid w:val="00B25572"/>
    <w:rsid w:val="00B3283B"/>
    <w:rsid w:val="00B3723D"/>
    <w:rsid w:val="00B4680D"/>
    <w:rsid w:val="00B46FDD"/>
    <w:rsid w:val="00B52C34"/>
    <w:rsid w:val="00B55567"/>
    <w:rsid w:val="00B60FBA"/>
    <w:rsid w:val="00B6478A"/>
    <w:rsid w:val="00B74DA0"/>
    <w:rsid w:val="00B75410"/>
    <w:rsid w:val="00B808F6"/>
    <w:rsid w:val="00B826EB"/>
    <w:rsid w:val="00B87B30"/>
    <w:rsid w:val="00B91D4F"/>
    <w:rsid w:val="00B939FB"/>
    <w:rsid w:val="00BB02C6"/>
    <w:rsid w:val="00BB0865"/>
    <w:rsid w:val="00BB6604"/>
    <w:rsid w:val="00BD1179"/>
    <w:rsid w:val="00BD2AA1"/>
    <w:rsid w:val="00BE34BB"/>
    <w:rsid w:val="00BF0219"/>
    <w:rsid w:val="00BF5597"/>
    <w:rsid w:val="00BF7E92"/>
    <w:rsid w:val="00C00D5F"/>
    <w:rsid w:val="00C062CF"/>
    <w:rsid w:val="00C07DDA"/>
    <w:rsid w:val="00C139EE"/>
    <w:rsid w:val="00C1737F"/>
    <w:rsid w:val="00C25214"/>
    <w:rsid w:val="00C259F7"/>
    <w:rsid w:val="00C26249"/>
    <w:rsid w:val="00C27667"/>
    <w:rsid w:val="00C27750"/>
    <w:rsid w:val="00C3224B"/>
    <w:rsid w:val="00C360D1"/>
    <w:rsid w:val="00C366EB"/>
    <w:rsid w:val="00C371C4"/>
    <w:rsid w:val="00C42F4B"/>
    <w:rsid w:val="00C44975"/>
    <w:rsid w:val="00C52773"/>
    <w:rsid w:val="00C52CA5"/>
    <w:rsid w:val="00C533B7"/>
    <w:rsid w:val="00C5488C"/>
    <w:rsid w:val="00C54900"/>
    <w:rsid w:val="00C61A21"/>
    <w:rsid w:val="00C66CA9"/>
    <w:rsid w:val="00C733D7"/>
    <w:rsid w:val="00C76672"/>
    <w:rsid w:val="00C76BAB"/>
    <w:rsid w:val="00C77754"/>
    <w:rsid w:val="00C803C6"/>
    <w:rsid w:val="00C805B3"/>
    <w:rsid w:val="00C83EA4"/>
    <w:rsid w:val="00C85E53"/>
    <w:rsid w:val="00C94AFF"/>
    <w:rsid w:val="00C960F9"/>
    <w:rsid w:val="00CA30C1"/>
    <w:rsid w:val="00CB525F"/>
    <w:rsid w:val="00CC7363"/>
    <w:rsid w:val="00CE4566"/>
    <w:rsid w:val="00CF0CF5"/>
    <w:rsid w:val="00CF6029"/>
    <w:rsid w:val="00D0286D"/>
    <w:rsid w:val="00D04BC5"/>
    <w:rsid w:val="00D0658C"/>
    <w:rsid w:val="00D0774A"/>
    <w:rsid w:val="00D10351"/>
    <w:rsid w:val="00D161D0"/>
    <w:rsid w:val="00D20F48"/>
    <w:rsid w:val="00D21C00"/>
    <w:rsid w:val="00D3172A"/>
    <w:rsid w:val="00D3247B"/>
    <w:rsid w:val="00D46B38"/>
    <w:rsid w:val="00D5125D"/>
    <w:rsid w:val="00D512BD"/>
    <w:rsid w:val="00D515FE"/>
    <w:rsid w:val="00D6545B"/>
    <w:rsid w:val="00D65E62"/>
    <w:rsid w:val="00D7046C"/>
    <w:rsid w:val="00D70D40"/>
    <w:rsid w:val="00D732FD"/>
    <w:rsid w:val="00D7353A"/>
    <w:rsid w:val="00D86F61"/>
    <w:rsid w:val="00D90143"/>
    <w:rsid w:val="00DA2E85"/>
    <w:rsid w:val="00DA3485"/>
    <w:rsid w:val="00DA36D4"/>
    <w:rsid w:val="00DA60B8"/>
    <w:rsid w:val="00DB11FE"/>
    <w:rsid w:val="00DB6F7D"/>
    <w:rsid w:val="00DC01DB"/>
    <w:rsid w:val="00DC3027"/>
    <w:rsid w:val="00DC5EDC"/>
    <w:rsid w:val="00DC71CE"/>
    <w:rsid w:val="00DD075D"/>
    <w:rsid w:val="00DD0890"/>
    <w:rsid w:val="00DE569C"/>
    <w:rsid w:val="00DE6DBA"/>
    <w:rsid w:val="00DF36EA"/>
    <w:rsid w:val="00DF3E0E"/>
    <w:rsid w:val="00E005D5"/>
    <w:rsid w:val="00E01FE6"/>
    <w:rsid w:val="00E037D2"/>
    <w:rsid w:val="00E05BA3"/>
    <w:rsid w:val="00E05D3D"/>
    <w:rsid w:val="00E12D8C"/>
    <w:rsid w:val="00E145FB"/>
    <w:rsid w:val="00E23179"/>
    <w:rsid w:val="00E30AC2"/>
    <w:rsid w:val="00E337C8"/>
    <w:rsid w:val="00E344DA"/>
    <w:rsid w:val="00E358BA"/>
    <w:rsid w:val="00E35E53"/>
    <w:rsid w:val="00E370D7"/>
    <w:rsid w:val="00E37DB8"/>
    <w:rsid w:val="00E42224"/>
    <w:rsid w:val="00E43391"/>
    <w:rsid w:val="00E55293"/>
    <w:rsid w:val="00E56D1E"/>
    <w:rsid w:val="00E61111"/>
    <w:rsid w:val="00E61D45"/>
    <w:rsid w:val="00E64325"/>
    <w:rsid w:val="00E67546"/>
    <w:rsid w:val="00E70D0D"/>
    <w:rsid w:val="00E742F9"/>
    <w:rsid w:val="00E80D5E"/>
    <w:rsid w:val="00E83AB9"/>
    <w:rsid w:val="00E9118F"/>
    <w:rsid w:val="00E9144B"/>
    <w:rsid w:val="00EA06BB"/>
    <w:rsid w:val="00EA0968"/>
    <w:rsid w:val="00EA1F3F"/>
    <w:rsid w:val="00EA242D"/>
    <w:rsid w:val="00EA45DF"/>
    <w:rsid w:val="00EA4F44"/>
    <w:rsid w:val="00EB5D4E"/>
    <w:rsid w:val="00EB69CF"/>
    <w:rsid w:val="00ED17B9"/>
    <w:rsid w:val="00ED5AE2"/>
    <w:rsid w:val="00EE26C5"/>
    <w:rsid w:val="00EE3D54"/>
    <w:rsid w:val="00F00701"/>
    <w:rsid w:val="00F012F3"/>
    <w:rsid w:val="00F01BDA"/>
    <w:rsid w:val="00F05634"/>
    <w:rsid w:val="00F10825"/>
    <w:rsid w:val="00F12F7D"/>
    <w:rsid w:val="00F14274"/>
    <w:rsid w:val="00F17029"/>
    <w:rsid w:val="00F23B7E"/>
    <w:rsid w:val="00F27B3B"/>
    <w:rsid w:val="00F32723"/>
    <w:rsid w:val="00F34CA0"/>
    <w:rsid w:val="00F471B3"/>
    <w:rsid w:val="00F501C9"/>
    <w:rsid w:val="00F51450"/>
    <w:rsid w:val="00F51E75"/>
    <w:rsid w:val="00F54F83"/>
    <w:rsid w:val="00F57FBB"/>
    <w:rsid w:val="00F61609"/>
    <w:rsid w:val="00F6180C"/>
    <w:rsid w:val="00F61DD2"/>
    <w:rsid w:val="00F6357F"/>
    <w:rsid w:val="00F6506E"/>
    <w:rsid w:val="00F677E1"/>
    <w:rsid w:val="00F701AD"/>
    <w:rsid w:val="00F717B4"/>
    <w:rsid w:val="00F737D0"/>
    <w:rsid w:val="00F87C06"/>
    <w:rsid w:val="00F93E93"/>
    <w:rsid w:val="00F93F54"/>
    <w:rsid w:val="00F9624D"/>
    <w:rsid w:val="00FA102C"/>
    <w:rsid w:val="00FA24FF"/>
    <w:rsid w:val="00FA2A2E"/>
    <w:rsid w:val="00FB1423"/>
    <w:rsid w:val="00FB5444"/>
    <w:rsid w:val="00FB5A97"/>
    <w:rsid w:val="00FD7F69"/>
    <w:rsid w:val="00FE0ABE"/>
    <w:rsid w:val="00FF7C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1CE"/>
    <w:pPr>
      <w:ind w:left="576"/>
    </w:pPr>
    <w:rPr>
      <w:rFonts w:ascii="Arial" w:hAnsi="Arial"/>
      <w:lang w:val="en-US" w:eastAsia="en-US"/>
    </w:rPr>
  </w:style>
  <w:style w:type="paragraph" w:styleId="Ttulo1">
    <w:name w:val="heading 1"/>
    <w:basedOn w:val="Normal"/>
    <w:next w:val="Normal"/>
    <w:qFormat/>
    <w:pPr>
      <w:keepNext/>
      <w:numPr>
        <w:numId w:val="1"/>
      </w:numPr>
      <w:spacing w:after="60"/>
      <w:outlineLvl w:val="0"/>
    </w:pPr>
    <w:rPr>
      <w:rFonts w:cs="Arial"/>
      <w:b/>
      <w:bCs/>
      <w:kern w:val="32"/>
      <w:sz w:val="32"/>
      <w:szCs w:val="32"/>
    </w:rPr>
  </w:style>
  <w:style w:type="paragraph" w:styleId="Ttulo2">
    <w:name w:val="heading 2"/>
    <w:basedOn w:val="Normal"/>
    <w:next w:val="Normal"/>
    <w:qFormat/>
    <w:pPr>
      <w:keepNext/>
      <w:numPr>
        <w:ilvl w:val="1"/>
        <w:numId w:val="1"/>
      </w:numPr>
      <w:spacing w:before="240" w:after="60"/>
      <w:outlineLvl w:val="1"/>
    </w:pPr>
    <w:rPr>
      <w:rFonts w:cs="Arial"/>
      <w:b/>
      <w:bCs/>
      <w:iCs/>
      <w:sz w:val="24"/>
    </w:rPr>
  </w:style>
  <w:style w:type="paragraph" w:styleId="Ttulo3">
    <w:name w:val="heading 3"/>
    <w:aliases w:val="Heading 3 Char"/>
    <w:basedOn w:val="Normal"/>
    <w:next w:val="Normal"/>
    <w:qFormat/>
    <w:pPr>
      <w:keepNext/>
      <w:numPr>
        <w:ilvl w:val="2"/>
        <w:numId w:val="1"/>
      </w:numPr>
      <w:spacing w:before="240" w:after="60"/>
      <w:outlineLvl w:val="2"/>
    </w:pPr>
    <w:rPr>
      <w:rFonts w:cs="Arial"/>
      <w:b/>
      <w:bCs/>
      <w:sz w:val="22"/>
      <w:szCs w:val="26"/>
    </w:rPr>
  </w:style>
  <w:style w:type="paragraph" w:styleId="Ttulo4">
    <w:name w:val="heading 4"/>
    <w:basedOn w:val="Normal"/>
    <w:next w:val="Normal"/>
    <w:qFormat/>
    <w:pPr>
      <w:keepNext/>
      <w:numPr>
        <w:ilvl w:val="3"/>
        <w:numId w:val="1"/>
      </w:numPr>
      <w:spacing w:before="240" w:after="60"/>
      <w:outlineLvl w:val="3"/>
    </w:pPr>
    <w:rPr>
      <w:b/>
      <w:bCs/>
      <w:sz w:val="28"/>
      <w:szCs w:val="28"/>
    </w:rPr>
  </w:style>
  <w:style w:type="paragraph" w:styleId="Ttulo5">
    <w:name w:val="heading 5"/>
    <w:basedOn w:val="Normal"/>
    <w:next w:val="Normal"/>
    <w:qFormat/>
    <w:pPr>
      <w:numPr>
        <w:ilvl w:val="4"/>
        <w:numId w:val="1"/>
      </w:numPr>
      <w:spacing w:before="240" w:after="60"/>
      <w:outlineLvl w:val="4"/>
    </w:pPr>
    <w:rPr>
      <w:b/>
      <w:bCs/>
      <w:i/>
      <w:iCs/>
      <w:sz w:val="26"/>
      <w:szCs w:val="26"/>
    </w:rPr>
  </w:style>
  <w:style w:type="paragraph" w:styleId="Ttulo6">
    <w:name w:val="heading 6"/>
    <w:basedOn w:val="Normal"/>
    <w:next w:val="Normal"/>
    <w:qFormat/>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qFormat/>
    <w:pPr>
      <w:numPr>
        <w:ilvl w:val="6"/>
        <w:numId w:val="1"/>
      </w:numPr>
      <w:spacing w:before="240" w:after="60"/>
      <w:outlineLvl w:val="6"/>
    </w:pPr>
    <w:rPr>
      <w:rFonts w:ascii="Times New Roman" w:hAnsi="Times New Roman"/>
      <w:sz w:val="24"/>
    </w:rPr>
  </w:style>
  <w:style w:type="paragraph" w:styleId="Ttulo8">
    <w:name w:val="heading 8"/>
    <w:basedOn w:val="Normal"/>
    <w:next w:val="Normal"/>
    <w:qFormat/>
    <w:pPr>
      <w:numPr>
        <w:ilvl w:val="7"/>
        <w:numId w:val="1"/>
      </w:numPr>
      <w:spacing w:before="240" w:after="60"/>
      <w:outlineLvl w:val="7"/>
    </w:pPr>
    <w:rPr>
      <w:rFonts w:ascii="Times New Roman" w:hAnsi="Times New Roman"/>
      <w:i/>
      <w:iCs/>
      <w:sz w:val="24"/>
    </w:rPr>
  </w:style>
  <w:style w:type="paragraph" w:styleId="Ttulo9">
    <w:name w:val="heading 9"/>
    <w:basedOn w:val="Normal"/>
    <w:next w:val="Normal"/>
    <w:qFormat/>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semiHidden/>
    <w:rsid w:val="004A3956"/>
    <w:pPr>
      <w:tabs>
        <w:tab w:val="left" w:pos="418"/>
        <w:tab w:val="left" w:pos="864"/>
        <w:tab w:val="right" w:leader="dot" w:pos="8630"/>
      </w:tabs>
      <w:spacing w:before="240"/>
      <w:ind w:left="0"/>
    </w:pPr>
    <w:rPr>
      <w:rFonts w:cs="Arial"/>
      <w:b/>
      <w:bCs/>
      <w:caps/>
      <w:szCs w:val="24"/>
    </w:rPr>
  </w:style>
  <w:style w:type="paragraph" w:styleId="TDC2">
    <w:name w:val="toc 2"/>
    <w:basedOn w:val="Normal"/>
    <w:next w:val="Normal"/>
    <w:autoRedefine/>
    <w:semiHidden/>
    <w:rsid w:val="00AD6068"/>
    <w:pPr>
      <w:tabs>
        <w:tab w:val="left" w:pos="792"/>
        <w:tab w:val="left" w:pos="900"/>
        <w:tab w:val="right" w:leader="dot" w:pos="8630"/>
      </w:tabs>
      <w:spacing w:before="240"/>
      <w:ind w:left="1138" w:hanging="720"/>
    </w:pPr>
    <w:rPr>
      <w:bCs/>
    </w:rPr>
  </w:style>
  <w:style w:type="paragraph" w:styleId="TDC3">
    <w:name w:val="toc 3"/>
    <w:basedOn w:val="Normal"/>
    <w:next w:val="Normal"/>
    <w:autoRedefine/>
    <w:semiHidden/>
    <w:rsid w:val="00AD6068"/>
    <w:pPr>
      <w:tabs>
        <w:tab w:val="left" w:pos="1382"/>
        <w:tab w:val="left" w:pos="1440"/>
        <w:tab w:val="right" w:leader="dot" w:pos="8630"/>
      </w:tabs>
      <w:ind w:left="792"/>
    </w:pPr>
  </w:style>
  <w:style w:type="paragraph" w:styleId="TDC4">
    <w:name w:val="toc 4"/>
    <w:basedOn w:val="Normal"/>
    <w:next w:val="Normal"/>
    <w:autoRedefine/>
    <w:semiHidden/>
    <w:pPr>
      <w:ind w:left="400"/>
    </w:pPr>
  </w:style>
  <w:style w:type="paragraph" w:styleId="TDC5">
    <w:name w:val="toc 5"/>
    <w:basedOn w:val="Normal"/>
    <w:next w:val="Normal"/>
    <w:autoRedefine/>
    <w:semiHidden/>
    <w:rsid w:val="001252A7"/>
    <w:pPr>
      <w:ind w:left="600"/>
    </w:pPr>
  </w:style>
  <w:style w:type="paragraph" w:styleId="TDC6">
    <w:name w:val="toc 6"/>
    <w:basedOn w:val="Normal"/>
    <w:next w:val="Normal"/>
    <w:autoRedefine/>
    <w:semiHidden/>
    <w:pPr>
      <w:ind w:left="800"/>
    </w:pPr>
    <w:rPr>
      <w:rFonts w:ascii="Times New Roman" w:hAnsi="Times New Roman"/>
    </w:rPr>
  </w:style>
  <w:style w:type="paragraph" w:styleId="TDC7">
    <w:name w:val="toc 7"/>
    <w:basedOn w:val="Normal"/>
    <w:next w:val="Normal"/>
    <w:autoRedefine/>
    <w:semiHidden/>
    <w:pPr>
      <w:ind w:left="1000"/>
    </w:pPr>
    <w:rPr>
      <w:rFonts w:ascii="Times New Roman" w:hAnsi="Times New Roman"/>
    </w:rPr>
  </w:style>
  <w:style w:type="paragraph" w:styleId="TDC8">
    <w:name w:val="toc 8"/>
    <w:basedOn w:val="Normal"/>
    <w:next w:val="Normal"/>
    <w:autoRedefine/>
    <w:semiHidden/>
    <w:pPr>
      <w:ind w:left="1200"/>
    </w:pPr>
    <w:rPr>
      <w:rFonts w:ascii="Times New Roman" w:hAnsi="Times New Roman"/>
    </w:rPr>
  </w:style>
  <w:style w:type="paragraph" w:styleId="TDC9">
    <w:name w:val="toc 9"/>
    <w:basedOn w:val="Normal"/>
    <w:next w:val="Normal"/>
    <w:autoRedefine/>
    <w:semiHidden/>
    <w:pPr>
      <w:ind w:left="1400"/>
    </w:pPr>
    <w:rPr>
      <w:rFonts w:ascii="Times New Roman" w:hAnsi="Times New Roman"/>
    </w:rPr>
  </w:style>
  <w:style w:type="character" w:styleId="Hipervnculo">
    <w:name w:val="Hyperlink"/>
    <w:basedOn w:val="Fuentedeprrafopredeter"/>
    <w:uiPriority w:val="99"/>
    <w:rPr>
      <w:color w:val="0000FF"/>
      <w:u w:val="single"/>
    </w:rPr>
  </w:style>
  <w:style w:type="paragraph" w:styleId="Textodeglobo">
    <w:name w:val="Balloon Text"/>
    <w:basedOn w:val="Normal"/>
    <w:semiHidden/>
    <w:rsid w:val="008E7A27"/>
    <w:rPr>
      <w:rFonts w:ascii="Tahoma" w:hAnsi="Tahoma" w:cs="Tahoma"/>
      <w:sz w:val="16"/>
      <w:szCs w:val="16"/>
    </w:rPr>
  </w:style>
  <w:style w:type="table" w:styleId="Tablaconcuadrcula">
    <w:name w:val="Table Grid"/>
    <w:basedOn w:val="Tablanormal"/>
    <w:rsid w:val="00765F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detextonormal">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Textoindependiente">
    <w:name w:val="Body Text"/>
    <w:basedOn w:val="Normal"/>
    <w:pPr>
      <w:spacing w:after="120" w:line="0" w:lineRule="atLeast"/>
      <w:ind w:left="360"/>
    </w:pPr>
    <w:rPr>
      <w:spacing w:val="-5"/>
    </w:rPr>
  </w:style>
  <w:style w:type="paragraph" w:customStyle="1" w:styleId="TableText">
    <w:name w:val="Table Text"/>
    <w:basedOn w:val="Normal"/>
    <w:pPr>
      <w:ind w:left="14"/>
    </w:pPr>
    <w:rPr>
      <w:spacing w:val="-5"/>
      <w:sz w:val="16"/>
    </w:rPr>
  </w:style>
  <w:style w:type="paragraph" w:customStyle="1" w:styleId="TableHeader">
    <w:name w:val="Table Header"/>
    <w:basedOn w:val="Normal"/>
    <w:pPr>
      <w:spacing w:before="60"/>
      <w:jc w:val="center"/>
    </w:pPr>
    <w:rPr>
      <w:b/>
      <w:spacing w:val="-5"/>
      <w:sz w:val="16"/>
    </w:rPr>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character" w:customStyle="1" w:styleId="Heading3CharChar">
    <w:name w:val="Heading 3 Char Char"/>
    <w:basedOn w:val="Fuentedeprrafopredeter"/>
    <w:rPr>
      <w:rFonts w:ascii="Arial" w:hAnsi="Arial" w:cs="Arial"/>
      <w:b/>
      <w:bCs/>
      <w:noProof w:val="0"/>
      <w:sz w:val="22"/>
      <w:szCs w:val="26"/>
      <w:lang w:val="en-US" w:eastAsia="en-US" w:bidi="ar-SA"/>
    </w:rPr>
  </w:style>
  <w:style w:type="paragraph" w:customStyle="1" w:styleId="TableEntry">
    <w:name w:val="Table Entry"/>
    <w:basedOn w:val="Normal"/>
    <w:rPr>
      <w:sz w:val="18"/>
    </w:rPr>
  </w:style>
  <w:style w:type="paragraph" w:styleId="Textoindependiente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Ttulo3"/>
    <w:rPr>
      <w:i/>
      <w:iCs/>
    </w:rPr>
  </w:style>
  <w:style w:type="character" w:customStyle="1" w:styleId="StyleHeading3ItalicChar">
    <w:name w:val="Style Heading 3 + Italic Char"/>
    <w:basedOn w:val="Heading3CharChar"/>
    <w:rPr>
      <w:rFonts w:ascii="Arial" w:hAnsi="Arial" w:cs="Arial"/>
      <w:b/>
      <w:bCs/>
      <w:i/>
      <w:iCs/>
      <w:noProof w:val="0"/>
      <w:sz w:val="22"/>
      <w:szCs w:val="26"/>
      <w:lang w:val="en-US" w:eastAsia="en-US" w:bidi="ar-SA"/>
    </w:rPr>
  </w:style>
  <w:style w:type="paragraph" w:customStyle="1" w:styleId="StyleTableHeader10pt">
    <w:name w:val="Style Table Header + 10 pt"/>
    <w:basedOn w:val="TableHeader"/>
    <w:pPr>
      <w:ind w:left="0"/>
    </w:pPr>
    <w:rPr>
      <w:bCs/>
      <w:sz w:val="20"/>
    </w:rPr>
  </w:style>
  <w:style w:type="paragraph" w:customStyle="1" w:styleId="StyleBodyText8ptBoldAfter0pt">
    <w:name w:val="Style Body Text + 8 pt Bold After:  0 pt"/>
    <w:basedOn w:val="Textoindependiente"/>
    <w:pPr>
      <w:spacing w:after="0"/>
      <w:ind w:left="0"/>
    </w:pPr>
    <w:rPr>
      <w:b/>
      <w:bCs/>
      <w:sz w:val="16"/>
    </w:rPr>
  </w:style>
  <w:style w:type="paragraph" w:customStyle="1" w:styleId="StyleBodyTextBoldCentered">
    <w:name w:val="Style Body Text + Bold Centered"/>
    <w:basedOn w:val="Textoindependiente"/>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Textoennegrita">
    <w:name w:val="Strong"/>
    <w:basedOn w:val="Fuentedeprrafopredeter"/>
    <w:qFormat/>
    <w:rsid w:val="001F7C2E"/>
    <w:rPr>
      <w:b/>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nfasis">
    <w:name w:val="Emphasis"/>
    <w:basedOn w:val="Fuentedeprrafopredeter"/>
    <w:qFormat/>
    <w:rsid w:val="00383E33"/>
    <w:rPr>
      <w:i/>
      <w:iCs/>
    </w:rPr>
  </w:style>
  <w:style w:type="paragraph" w:customStyle="1" w:styleId="DeliverableName">
    <w:name w:val="Deliverable Name"/>
    <w:rsid w:val="00DE569C"/>
    <w:pPr>
      <w:widowControl w:val="0"/>
    </w:pPr>
    <w:rPr>
      <w:rFonts w:ascii="Arial" w:hAnsi="Arial"/>
      <w:sz w:val="24"/>
      <w:lang w:val="en-US" w:eastAsia="en-US"/>
    </w:rPr>
  </w:style>
  <w:style w:type="paragraph" w:styleId="Ttulo">
    <w:name w:val="Title"/>
    <w:basedOn w:val="Normal"/>
    <w:qFormat/>
    <w:rsid w:val="00DE569C"/>
    <w:pPr>
      <w:jc w:val="center"/>
    </w:pPr>
    <w:rPr>
      <w:b/>
      <w:lang w:val="en-GB"/>
    </w:rPr>
  </w:style>
  <w:style w:type="character" w:styleId="Hipervnculovisitado">
    <w:name w:val="FollowedHyperlink"/>
    <w:basedOn w:val="Fuentedeprrafopredeter"/>
    <w:rsid w:val="00FA24FF"/>
    <w:rPr>
      <w:color w:val="800080"/>
      <w:u w:val="single"/>
    </w:rPr>
  </w:style>
  <w:style w:type="table" w:styleId="Tablaconlista7">
    <w:name w:val="Table List 7"/>
    <w:basedOn w:val="Tablanormal"/>
    <w:rsid w:val="00F27B3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bsica1">
    <w:name w:val="Table Simple 1"/>
    <w:basedOn w:val="Tablanormal"/>
    <w:rsid w:val="00F27B3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efectos3D3">
    <w:name w:val="Table 3D effects 3"/>
    <w:basedOn w:val="Tablanormal"/>
    <w:rsid w:val="007400E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7400EE"/>
    <w:tblPr>
      <w:tblStyleRowBandSize w:val="1"/>
      <w:tblInd w:w="0" w:type="dxa"/>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anormal"/>
    <w:rsid w:val="003A1498"/>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rsid w:val="00330146"/>
    <w:rPr>
      <w:snapToGrid w:val="0"/>
      <w:sz w:val="24"/>
      <w:lang w:val="en-US" w:eastAsia="en-US"/>
    </w:rPr>
  </w:style>
  <w:style w:type="paragraph" w:customStyle="1" w:styleId="StyleHeading2Before0ptAfter6pt">
    <w:name w:val="Style Heading 2 + Before:  0 pt After:  6 pt"/>
    <w:basedOn w:val="Ttulo2"/>
    <w:autoRedefine/>
    <w:rsid w:val="00330146"/>
    <w:pPr>
      <w:numPr>
        <w:ilvl w:val="0"/>
        <w:numId w:val="0"/>
      </w:numPr>
      <w:spacing w:before="0" w:after="120"/>
    </w:pPr>
    <w:rPr>
      <w:rFonts w:ascii="Times New Roman" w:hAnsi="Times New Roman" w:cs="Times New Roman"/>
      <w:i/>
      <w:snapToGrid w:val="0"/>
      <w:szCs w:val="24"/>
    </w:rPr>
  </w:style>
  <w:style w:type="table" w:styleId="Tablaweb1">
    <w:name w:val="Table Web 1"/>
    <w:basedOn w:val="Tablanormal"/>
    <w:rsid w:val="00F0070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2">
    <w:name w:val="Body Text 2"/>
    <w:basedOn w:val="Normal"/>
    <w:rsid w:val="00E742F9"/>
    <w:pPr>
      <w:spacing w:after="120" w:line="480" w:lineRule="auto"/>
    </w:pPr>
  </w:style>
  <w:style w:type="paragraph" w:styleId="Subttulo">
    <w:name w:val="Subtitle"/>
    <w:basedOn w:val="Normal"/>
    <w:qFormat/>
    <w:rsid w:val="00A95A63"/>
    <w:rPr>
      <w:rFonts w:ascii="Times New Roman" w:hAnsi="Times New Roman"/>
      <w:b/>
      <w:sz w:val="24"/>
    </w:rPr>
  </w:style>
  <w:style w:type="table" w:styleId="Tablaweb2">
    <w:name w:val="Table Web 2"/>
    <w:basedOn w:val="Tablanormal"/>
    <w:rsid w:val="00B87B3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Web">
    <w:name w:val="Normal (Web)"/>
    <w:basedOn w:val="Normal"/>
    <w:rsid w:val="003017EC"/>
    <w:pPr>
      <w:spacing w:before="100" w:beforeAutospacing="1" w:after="100" w:afterAutospacing="1"/>
    </w:pPr>
    <w:rPr>
      <w:rFonts w:ascii="Arial Unicode MS" w:eastAsia="Arial Unicode MS" w:hAnsi="Arial Unicode MS" w:cs="Arial Unicode MS"/>
      <w:sz w:val="24"/>
      <w:szCs w:val="24"/>
    </w:rPr>
  </w:style>
  <w:style w:type="paragraph" w:customStyle="1" w:styleId="Body">
    <w:name w:val="Body"/>
    <w:basedOn w:val="Normal"/>
    <w:rsid w:val="00A84A06"/>
    <w:pPr>
      <w:autoSpaceDE w:val="0"/>
      <w:autoSpaceDN w:val="0"/>
    </w:pPr>
    <w:rPr>
      <w:rFonts w:ascii="Times New Roman" w:hAnsi="Times New Roman"/>
      <w:color w:val="000000"/>
      <w:szCs w:val="24"/>
    </w:rPr>
  </w:style>
  <w:style w:type="paragraph" w:customStyle="1" w:styleId="Indents">
    <w:name w:val="Indents"/>
    <w:basedOn w:val="Body"/>
    <w:rsid w:val="00A84A06"/>
    <w:pPr>
      <w:ind w:left="360" w:hanging="360"/>
    </w:pPr>
  </w:style>
  <w:style w:type="paragraph" w:customStyle="1" w:styleId="SectionSubHeading">
    <w:name w:val="SectionSubHeading"/>
    <w:basedOn w:val="Normal"/>
    <w:rsid w:val="00A97791"/>
    <w:pPr>
      <w:spacing w:after="240"/>
    </w:pPr>
    <w:rPr>
      <w:rFonts w:ascii="Times New Roman" w:hAnsi="Times New Roman"/>
      <w:b/>
      <w:bCs/>
      <w:sz w:val="24"/>
      <w:szCs w:val="24"/>
    </w:rPr>
  </w:style>
  <w:style w:type="paragraph" w:customStyle="1" w:styleId="IntroPara">
    <w:name w:val="IntroPara"/>
    <w:basedOn w:val="Normal"/>
    <w:rsid w:val="00BB6604"/>
    <w:pPr>
      <w:spacing w:after="240"/>
    </w:pPr>
    <w:rPr>
      <w:rFonts w:ascii="Times New Roman" w:hAnsi="Times New Roman"/>
      <w:sz w:val="24"/>
      <w:szCs w:val="24"/>
    </w:rPr>
  </w:style>
  <w:style w:type="character" w:styleId="Refdecomentario">
    <w:name w:val="annotation reference"/>
    <w:basedOn w:val="Fuentedeprrafopredeter"/>
    <w:semiHidden/>
    <w:rsid w:val="004B2C67"/>
    <w:rPr>
      <w:sz w:val="16"/>
      <w:szCs w:val="16"/>
    </w:rPr>
  </w:style>
  <w:style w:type="paragraph" w:styleId="Textocomentario">
    <w:name w:val="annotation text"/>
    <w:basedOn w:val="Normal"/>
    <w:semiHidden/>
    <w:rsid w:val="004B2C67"/>
  </w:style>
  <w:style w:type="paragraph" w:styleId="Asuntodelcomentario">
    <w:name w:val="annotation subject"/>
    <w:basedOn w:val="Textocomentario"/>
    <w:next w:val="Textocomentario"/>
    <w:semiHidden/>
    <w:rsid w:val="004B2C67"/>
    <w:rPr>
      <w:b/>
      <w:bCs/>
    </w:rPr>
  </w:style>
  <w:style w:type="paragraph" w:customStyle="1" w:styleId="StyleBefore12ptAfter6pt">
    <w:name w:val="Style Before:  12 pt After:  6 pt"/>
    <w:basedOn w:val="Normal"/>
    <w:rsid w:val="00DC71CE"/>
    <w:pPr>
      <w:spacing w:before="240" w:after="120"/>
      <w:ind w:left="0"/>
    </w:pPr>
  </w:style>
  <w:style w:type="character" w:customStyle="1" w:styleId="apple-converted-space">
    <w:name w:val="apple-converted-space"/>
    <w:rsid w:val="00B6478A"/>
  </w:style>
  <w:style w:type="paragraph" w:styleId="Prrafodelista">
    <w:name w:val="List Paragraph"/>
    <w:basedOn w:val="Normal"/>
    <w:uiPriority w:val="34"/>
    <w:qFormat/>
    <w:rsid w:val="008748EA"/>
    <w:pPr>
      <w:spacing w:after="200" w:line="276" w:lineRule="auto"/>
      <w:ind w:left="720"/>
      <w:contextualSpacing/>
    </w:pPr>
    <w:rPr>
      <w:rFonts w:ascii="Calibri" w:eastAsia="Calibri" w:hAnsi="Calibri"/>
      <w:sz w:val="22"/>
      <w:szCs w:val="22"/>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1CE"/>
    <w:pPr>
      <w:ind w:left="576"/>
    </w:pPr>
    <w:rPr>
      <w:rFonts w:ascii="Arial" w:hAnsi="Arial"/>
      <w:lang w:val="en-US" w:eastAsia="en-US"/>
    </w:rPr>
  </w:style>
  <w:style w:type="paragraph" w:styleId="Ttulo1">
    <w:name w:val="heading 1"/>
    <w:basedOn w:val="Normal"/>
    <w:next w:val="Normal"/>
    <w:qFormat/>
    <w:pPr>
      <w:keepNext/>
      <w:numPr>
        <w:numId w:val="1"/>
      </w:numPr>
      <w:spacing w:after="60"/>
      <w:outlineLvl w:val="0"/>
    </w:pPr>
    <w:rPr>
      <w:rFonts w:cs="Arial"/>
      <w:b/>
      <w:bCs/>
      <w:kern w:val="32"/>
      <w:sz w:val="32"/>
      <w:szCs w:val="32"/>
    </w:rPr>
  </w:style>
  <w:style w:type="paragraph" w:styleId="Ttulo2">
    <w:name w:val="heading 2"/>
    <w:basedOn w:val="Normal"/>
    <w:next w:val="Normal"/>
    <w:qFormat/>
    <w:pPr>
      <w:keepNext/>
      <w:numPr>
        <w:ilvl w:val="1"/>
        <w:numId w:val="1"/>
      </w:numPr>
      <w:spacing w:before="240" w:after="60"/>
      <w:outlineLvl w:val="1"/>
    </w:pPr>
    <w:rPr>
      <w:rFonts w:cs="Arial"/>
      <w:b/>
      <w:bCs/>
      <w:iCs/>
      <w:sz w:val="24"/>
    </w:rPr>
  </w:style>
  <w:style w:type="paragraph" w:styleId="Ttulo3">
    <w:name w:val="heading 3"/>
    <w:aliases w:val="Heading 3 Char"/>
    <w:basedOn w:val="Normal"/>
    <w:next w:val="Normal"/>
    <w:qFormat/>
    <w:pPr>
      <w:keepNext/>
      <w:numPr>
        <w:ilvl w:val="2"/>
        <w:numId w:val="1"/>
      </w:numPr>
      <w:spacing w:before="240" w:after="60"/>
      <w:outlineLvl w:val="2"/>
    </w:pPr>
    <w:rPr>
      <w:rFonts w:cs="Arial"/>
      <w:b/>
      <w:bCs/>
      <w:sz w:val="22"/>
      <w:szCs w:val="26"/>
    </w:rPr>
  </w:style>
  <w:style w:type="paragraph" w:styleId="Ttulo4">
    <w:name w:val="heading 4"/>
    <w:basedOn w:val="Normal"/>
    <w:next w:val="Normal"/>
    <w:qFormat/>
    <w:pPr>
      <w:keepNext/>
      <w:numPr>
        <w:ilvl w:val="3"/>
        <w:numId w:val="1"/>
      </w:numPr>
      <w:spacing w:before="240" w:after="60"/>
      <w:outlineLvl w:val="3"/>
    </w:pPr>
    <w:rPr>
      <w:b/>
      <w:bCs/>
      <w:sz w:val="28"/>
      <w:szCs w:val="28"/>
    </w:rPr>
  </w:style>
  <w:style w:type="paragraph" w:styleId="Ttulo5">
    <w:name w:val="heading 5"/>
    <w:basedOn w:val="Normal"/>
    <w:next w:val="Normal"/>
    <w:qFormat/>
    <w:pPr>
      <w:numPr>
        <w:ilvl w:val="4"/>
        <w:numId w:val="1"/>
      </w:numPr>
      <w:spacing w:before="240" w:after="60"/>
      <w:outlineLvl w:val="4"/>
    </w:pPr>
    <w:rPr>
      <w:b/>
      <w:bCs/>
      <w:i/>
      <w:iCs/>
      <w:sz w:val="26"/>
      <w:szCs w:val="26"/>
    </w:rPr>
  </w:style>
  <w:style w:type="paragraph" w:styleId="Ttulo6">
    <w:name w:val="heading 6"/>
    <w:basedOn w:val="Normal"/>
    <w:next w:val="Normal"/>
    <w:qFormat/>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qFormat/>
    <w:pPr>
      <w:numPr>
        <w:ilvl w:val="6"/>
        <w:numId w:val="1"/>
      </w:numPr>
      <w:spacing w:before="240" w:after="60"/>
      <w:outlineLvl w:val="6"/>
    </w:pPr>
    <w:rPr>
      <w:rFonts w:ascii="Times New Roman" w:hAnsi="Times New Roman"/>
      <w:sz w:val="24"/>
    </w:rPr>
  </w:style>
  <w:style w:type="paragraph" w:styleId="Ttulo8">
    <w:name w:val="heading 8"/>
    <w:basedOn w:val="Normal"/>
    <w:next w:val="Normal"/>
    <w:qFormat/>
    <w:pPr>
      <w:numPr>
        <w:ilvl w:val="7"/>
        <w:numId w:val="1"/>
      </w:numPr>
      <w:spacing w:before="240" w:after="60"/>
      <w:outlineLvl w:val="7"/>
    </w:pPr>
    <w:rPr>
      <w:rFonts w:ascii="Times New Roman" w:hAnsi="Times New Roman"/>
      <w:i/>
      <w:iCs/>
      <w:sz w:val="24"/>
    </w:rPr>
  </w:style>
  <w:style w:type="paragraph" w:styleId="Ttulo9">
    <w:name w:val="heading 9"/>
    <w:basedOn w:val="Normal"/>
    <w:next w:val="Normal"/>
    <w:qFormat/>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semiHidden/>
    <w:rsid w:val="004A3956"/>
    <w:pPr>
      <w:tabs>
        <w:tab w:val="left" w:pos="418"/>
        <w:tab w:val="left" w:pos="864"/>
        <w:tab w:val="right" w:leader="dot" w:pos="8630"/>
      </w:tabs>
      <w:spacing w:before="240"/>
      <w:ind w:left="0"/>
    </w:pPr>
    <w:rPr>
      <w:rFonts w:cs="Arial"/>
      <w:b/>
      <w:bCs/>
      <w:caps/>
      <w:szCs w:val="24"/>
    </w:rPr>
  </w:style>
  <w:style w:type="paragraph" w:styleId="TDC2">
    <w:name w:val="toc 2"/>
    <w:basedOn w:val="Normal"/>
    <w:next w:val="Normal"/>
    <w:autoRedefine/>
    <w:semiHidden/>
    <w:rsid w:val="00AD6068"/>
    <w:pPr>
      <w:tabs>
        <w:tab w:val="left" w:pos="792"/>
        <w:tab w:val="left" w:pos="900"/>
        <w:tab w:val="right" w:leader="dot" w:pos="8630"/>
      </w:tabs>
      <w:spacing w:before="240"/>
      <w:ind w:left="1138" w:hanging="720"/>
    </w:pPr>
    <w:rPr>
      <w:bCs/>
    </w:rPr>
  </w:style>
  <w:style w:type="paragraph" w:styleId="TDC3">
    <w:name w:val="toc 3"/>
    <w:basedOn w:val="Normal"/>
    <w:next w:val="Normal"/>
    <w:autoRedefine/>
    <w:semiHidden/>
    <w:rsid w:val="00AD6068"/>
    <w:pPr>
      <w:tabs>
        <w:tab w:val="left" w:pos="1382"/>
        <w:tab w:val="left" w:pos="1440"/>
        <w:tab w:val="right" w:leader="dot" w:pos="8630"/>
      </w:tabs>
      <w:ind w:left="792"/>
    </w:pPr>
  </w:style>
  <w:style w:type="paragraph" w:styleId="TDC4">
    <w:name w:val="toc 4"/>
    <w:basedOn w:val="Normal"/>
    <w:next w:val="Normal"/>
    <w:autoRedefine/>
    <w:semiHidden/>
    <w:pPr>
      <w:ind w:left="400"/>
    </w:pPr>
  </w:style>
  <w:style w:type="paragraph" w:styleId="TDC5">
    <w:name w:val="toc 5"/>
    <w:basedOn w:val="Normal"/>
    <w:next w:val="Normal"/>
    <w:autoRedefine/>
    <w:semiHidden/>
    <w:rsid w:val="001252A7"/>
    <w:pPr>
      <w:ind w:left="600"/>
    </w:pPr>
  </w:style>
  <w:style w:type="paragraph" w:styleId="TDC6">
    <w:name w:val="toc 6"/>
    <w:basedOn w:val="Normal"/>
    <w:next w:val="Normal"/>
    <w:autoRedefine/>
    <w:semiHidden/>
    <w:pPr>
      <w:ind w:left="800"/>
    </w:pPr>
    <w:rPr>
      <w:rFonts w:ascii="Times New Roman" w:hAnsi="Times New Roman"/>
    </w:rPr>
  </w:style>
  <w:style w:type="paragraph" w:styleId="TDC7">
    <w:name w:val="toc 7"/>
    <w:basedOn w:val="Normal"/>
    <w:next w:val="Normal"/>
    <w:autoRedefine/>
    <w:semiHidden/>
    <w:pPr>
      <w:ind w:left="1000"/>
    </w:pPr>
    <w:rPr>
      <w:rFonts w:ascii="Times New Roman" w:hAnsi="Times New Roman"/>
    </w:rPr>
  </w:style>
  <w:style w:type="paragraph" w:styleId="TDC8">
    <w:name w:val="toc 8"/>
    <w:basedOn w:val="Normal"/>
    <w:next w:val="Normal"/>
    <w:autoRedefine/>
    <w:semiHidden/>
    <w:pPr>
      <w:ind w:left="1200"/>
    </w:pPr>
    <w:rPr>
      <w:rFonts w:ascii="Times New Roman" w:hAnsi="Times New Roman"/>
    </w:rPr>
  </w:style>
  <w:style w:type="paragraph" w:styleId="TDC9">
    <w:name w:val="toc 9"/>
    <w:basedOn w:val="Normal"/>
    <w:next w:val="Normal"/>
    <w:autoRedefine/>
    <w:semiHidden/>
    <w:pPr>
      <w:ind w:left="1400"/>
    </w:pPr>
    <w:rPr>
      <w:rFonts w:ascii="Times New Roman" w:hAnsi="Times New Roman"/>
    </w:rPr>
  </w:style>
  <w:style w:type="character" w:styleId="Hipervnculo">
    <w:name w:val="Hyperlink"/>
    <w:basedOn w:val="Fuentedeprrafopredeter"/>
    <w:uiPriority w:val="99"/>
    <w:rPr>
      <w:color w:val="0000FF"/>
      <w:u w:val="single"/>
    </w:rPr>
  </w:style>
  <w:style w:type="paragraph" w:styleId="Textodeglobo">
    <w:name w:val="Balloon Text"/>
    <w:basedOn w:val="Normal"/>
    <w:semiHidden/>
    <w:rsid w:val="008E7A27"/>
    <w:rPr>
      <w:rFonts w:ascii="Tahoma" w:hAnsi="Tahoma" w:cs="Tahoma"/>
      <w:sz w:val="16"/>
      <w:szCs w:val="16"/>
    </w:rPr>
  </w:style>
  <w:style w:type="table" w:styleId="Tablaconcuadrcula">
    <w:name w:val="Table Grid"/>
    <w:basedOn w:val="Tablanormal"/>
    <w:rsid w:val="00765F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detextonormal">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Textoindependiente">
    <w:name w:val="Body Text"/>
    <w:basedOn w:val="Normal"/>
    <w:pPr>
      <w:spacing w:after="120" w:line="0" w:lineRule="atLeast"/>
      <w:ind w:left="360"/>
    </w:pPr>
    <w:rPr>
      <w:spacing w:val="-5"/>
    </w:rPr>
  </w:style>
  <w:style w:type="paragraph" w:customStyle="1" w:styleId="TableText">
    <w:name w:val="Table Text"/>
    <w:basedOn w:val="Normal"/>
    <w:pPr>
      <w:ind w:left="14"/>
    </w:pPr>
    <w:rPr>
      <w:spacing w:val="-5"/>
      <w:sz w:val="16"/>
    </w:rPr>
  </w:style>
  <w:style w:type="paragraph" w:customStyle="1" w:styleId="TableHeader">
    <w:name w:val="Table Header"/>
    <w:basedOn w:val="Normal"/>
    <w:pPr>
      <w:spacing w:before="60"/>
      <w:jc w:val="center"/>
    </w:pPr>
    <w:rPr>
      <w:b/>
      <w:spacing w:val="-5"/>
      <w:sz w:val="16"/>
    </w:rPr>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character" w:customStyle="1" w:styleId="Heading3CharChar">
    <w:name w:val="Heading 3 Char Char"/>
    <w:basedOn w:val="Fuentedeprrafopredeter"/>
    <w:rPr>
      <w:rFonts w:ascii="Arial" w:hAnsi="Arial" w:cs="Arial"/>
      <w:b/>
      <w:bCs/>
      <w:noProof w:val="0"/>
      <w:sz w:val="22"/>
      <w:szCs w:val="26"/>
      <w:lang w:val="en-US" w:eastAsia="en-US" w:bidi="ar-SA"/>
    </w:rPr>
  </w:style>
  <w:style w:type="paragraph" w:customStyle="1" w:styleId="TableEntry">
    <w:name w:val="Table Entry"/>
    <w:basedOn w:val="Normal"/>
    <w:rPr>
      <w:sz w:val="18"/>
    </w:rPr>
  </w:style>
  <w:style w:type="paragraph" w:styleId="Textoindependiente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Ttulo3"/>
    <w:rPr>
      <w:i/>
      <w:iCs/>
    </w:rPr>
  </w:style>
  <w:style w:type="character" w:customStyle="1" w:styleId="StyleHeading3ItalicChar">
    <w:name w:val="Style Heading 3 + Italic Char"/>
    <w:basedOn w:val="Heading3CharChar"/>
    <w:rPr>
      <w:rFonts w:ascii="Arial" w:hAnsi="Arial" w:cs="Arial"/>
      <w:b/>
      <w:bCs/>
      <w:i/>
      <w:iCs/>
      <w:noProof w:val="0"/>
      <w:sz w:val="22"/>
      <w:szCs w:val="26"/>
      <w:lang w:val="en-US" w:eastAsia="en-US" w:bidi="ar-SA"/>
    </w:rPr>
  </w:style>
  <w:style w:type="paragraph" w:customStyle="1" w:styleId="StyleTableHeader10pt">
    <w:name w:val="Style Table Header + 10 pt"/>
    <w:basedOn w:val="TableHeader"/>
    <w:pPr>
      <w:ind w:left="0"/>
    </w:pPr>
    <w:rPr>
      <w:bCs/>
      <w:sz w:val="20"/>
    </w:rPr>
  </w:style>
  <w:style w:type="paragraph" w:customStyle="1" w:styleId="StyleBodyText8ptBoldAfter0pt">
    <w:name w:val="Style Body Text + 8 pt Bold After:  0 pt"/>
    <w:basedOn w:val="Textoindependiente"/>
    <w:pPr>
      <w:spacing w:after="0"/>
      <w:ind w:left="0"/>
    </w:pPr>
    <w:rPr>
      <w:b/>
      <w:bCs/>
      <w:sz w:val="16"/>
    </w:rPr>
  </w:style>
  <w:style w:type="paragraph" w:customStyle="1" w:styleId="StyleBodyTextBoldCentered">
    <w:name w:val="Style Body Text + Bold Centered"/>
    <w:basedOn w:val="Textoindependiente"/>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Textoennegrita">
    <w:name w:val="Strong"/>
    <w:basedOn w:val="Fuentedeprrafopredeter"/>
    <w:qFormat/>
    <w:rsid w:val="001F7C2E"/>
    <w:rPr>
      <w:b/>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nfasis">
    <w:name w:val="Emphasis"/>
    <w:basedOn w:val="Fuentedeprrafopredeter"/>
    <w:qFormat/>
    <w:rsid w:val="00383E33"/>
    <w:rPr>
      <w:i/>
      <w:iCs/>
    </w:rPr>
  </w:style>
  <w:style w:type="paragraph" w:customStyle="1" w:styleId="DeliverableName">
    <w:name w:val="Deliverable Name"/>
    <w:rsid w:val="00DE569C"/>
    <w:pPr>
      <w:widowControl w:val="0"/>
    </w:pPr>
    <w:rPr>
      <w:rFonts w:ascii="Arial" w:hAnsi="Arial"/>
      <w:sz w:val="24"/>
      <w:lang w:val="en-US" w:eastAsia="en-US"/>
    </w:rPr>
  </w:style>
  <w:style w:type="paragraph" w:styleId="Ttulo">
    <w:name w:val="Title"/>
    <w:basedOn w:val="Normal"/>
    <w:qFormat/>
    <w:rsid w:val="00DE569C"/>
    <w:pPr>
      <w:jc w:val="center"/>
    </w:pPr>
    <w:rPr>
      <w:b/>
      <w:lang w:val="en-GB"/>
    </w:rPr>
  </w:style>
  <w:style w:type="character" w:styleId="Hipervnculovisitado">
    <w:name w:val="FollowedHyperlink"/>
    <w:basedOn w:val="Fuentedeprrafopredeter"/>
    <w:rsid w:val="00FA24FF"/>
    <w:rPr>
      <w:color w:val="800080"/>
      <w:u w:val="single"/>
    </w:rPr>
  </w:style>
  <w:style w:type="table" w:styleId="Tablaconlista7">
    <w:name w:val="Table List 7"/>
    <w:basedOn w:val="Tablanormal"/>
    <w:rsid w:val="00F27B3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bsica1">
    <w:name w:val="Table Simple 1"/>
    <w:basedOn w:val="Tablanormal"/>
    <w:rsid w:val="00F27B3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efectos3D3">
    <w:name w:val="Table 3D effects 3"/>
    <w:basedOn w:val="Tablanormal"/>
    <w:rsid w:val="007400E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7400EE"/>
    <w:tblPr>
      <w:tblStyleRowBandSize w:val="1"/>
      <w:tblInd w:w="0" w:type="dxa"/>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anormal"/>
    <w:rsid w:val="003A1498"/>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rsid w:val="00330146"/>
    <w:rPr>
      <w:snapToGrid w:val="0"/>
      <w:sz w:val="24"/>
      <w:lang w:val="en-US" w:eastAsia="en-US"/>
    </w:rPr>
  </w:style>
  <w:style w:type="paragraph" w:customStyle="1" w:styleId="StyleHeading2Before0ptAfter6pt">
    <w:name w:val="Style Heading 2 + Before:  0 pt After:  6 pt"/>
    <w:basedOn w:val="Ttulo2"/>
    <w:autoRedefine/>
    <w:rsid w:val="00330146"/>
    <w:pPr>
      <w:numPr>
        <w:ilvl w:val="0"/>
        <w:numId w:val="0"/>
      </w:numPr>
      <w:spacing w:before="0" w:after="120"/>
    </w:pPr>
    <w:rPr>
      <w:rFonts w:ascii="Times New Roman" w:hAnsi="Times New Roman" w:cs="Times New Roman"/>
      <w:i/>
      <w:snapToGrid w:val="0"/>
      <w:szCs w:val="24"/>
    </w:rPr>
  </w:style>
  <w:style w:type="table" w:styleId="Tablaweb1">
    <w:name w:val="Table Web 1"/>
    <w:basedOn w:val="Tablanormal"/>
    <w:rsid w:val="00F0070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2">
    <w:name w:val="Body Text 2"/>
    <w:basedOn w:val="Normal"/>
    <w:rsid w:val="00E742F9"/>
    <w:pPr>
      <w:spacing w:after="120" w:line="480" w:lineRule="auto"/>
    </w:pPr>
  </w:style>
  <w:style w:type="paragraph" w:styleId="Subttulo">
    <w:name w:val="Subtitle"/>
    <w:basedOn w:val="Normal"/>
    <w:qFormat/>
    <w:rsid w:val="00A95A63"/>
    <w:rPr>
      <w:rFonts w:ascii="Times New Roman" w:hAnsi="Times New Roman"/>
      <w:b/>
      <w:sz w:val="24"/>
    </w:rPr>
  </w:style>
  <w:style w:type="table" w:styleId="Tablaweb2">
    <w:name w:val="Table Web 2"/>
    <w:basedOn w:val="Tablanormal"/>
    <w:rsid w:val="00B87B3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Web">
    <w:name w:val="Normal (Web)"/>
    <w:basedOn w:val="Normal"/>
    <w:rsid w:val="003017EC"/>
    <w:pPr>
      <w:spacing w:before="100" w:beforeAutospacing="1" w:after="100" w:afterAutospacing="1"/>
    </w:pPr>
    <w:rPr>
      <w:rFonts w:ascii="Arial Unicode MS" w:eastAsia="Arial Unicode MS" w:hAnsi="Arial Unicode MS" w:cs="Arial Unicode MS"/>
      <w:sz w:val="24"/>
      <w:szCs w:val="24"/>
    </w:rPr>
  </w:style>
  <w:style w:type="paragraph" w:customStyle="1" w:styleId="Body">
    <w:name w:val="Body"/>
    <w:basedOn w:val="Normal"/>
    <w:rsid w:val="00A84A06"/>
    <w:pPr>
      <w:autoSpaceDE w:val="0"/>
      <w:autoSpaceDN w:val="0"/>
    </w:pPr>
    <w:rPr>
      <w:rFonts w:ascii="Times New Roman" w:hAnsi="Times New Roman"/>
      <w:color w:val="000000"/>
      <w:szCs w:val="24"/>
    </w:rPr>
  </w:style>
  <w:style w:type="paragraph" w:customStyle="1" w:styleId="Indents">
    <w:name w:val="Indents"/>
    <w:basedOn w:val="Body"/>
    <w:rsid w:val="00A84A06"/>
    <w:pPr>
      <w:ind w:left="360" w:hanging="360"/>
    </w:pPr>
  </w:style>
  <w:style w:type="paragraph" w:customStyle="1" w:styleId="SectionSubHeading">
    <w:name w:val="SectionSubHeading"/>
    <w:basedOn w:val="Normal"/>
    <w:rsid w:val="00A97791"/>
    <w:pPr>
      <w:spacing w:after="240"/>
    </w:pPr>
    <w:rPr>
      <w:rFonts w:ascii="Times New Roman" w:hAnsi="Times New Roman"/>
      <w:b/>
      <w:bCs/>
      <w:sz w:val="24"/>
      <w:szCs w:val="24"/>
    </w:rPr>
  </w:style>
  <w:style w:type="paragraph" w:customStyle="1" w:styleId="IntroPara">
    <w:name w:val="IntroPara"/>
    <w:basedOn w:val="Normal"/>
    <w:rsid w:val="00BB6604"/>
    <w:pPr>
      <w:spacing w:after="240"/>
    </w:pPr>
    <w:rPr>
      <w:rFonts w:ascii="Times New Roman" w:hAnsi="Times New Roman"/>
      <w:sz w:val="24"/>
      <w:szCs w:val="24"/>
    </w:rPr>
  </w:style>
  <w:style w:type="character" w:styleId="Refdecomentario">
    <w:name w:val="annotation reference"/>
    <w:basedOn w:val="Fuentedeprrafopredeter"/>
    <w:semiHidden/>
    <w:rsid w:val="004B2C67"/>
    <w:rPr>
      <w:sz w:val="16"/>
      <w:szCs w:val="16"/>
    </w:rPr>
  </w:style>
  <w:style w:type="paragraph" w:styleId="Textocomentario">
    <w:name w:val="annotation text"/>
    <w:basedOn w:val="Normal"/>
    <w:semiHidden/>
    <w:rsid w:val="004B2C67"/>
  </w:style>
  <w:style w:type="paragraph" w:styleId="Asuntodelcomentario">
    <w:name w:val="annotation subject"/>
    <w:basedOn w:val="Textocomentario"/>
    <w:next w:val="Textocomentario"/>
    <w:semiHidden/>
    <w:rsid w:val="004B2C67"/>
    <w:rPr>
      <w:b/>
      <w:bCs/>
    </w:rPr>
  </w:style>
  <w:style w:type="paragraph" w:customStyle="1" w:styleId="StyleBefore12ptAfter6pt">
    <w:name w:val="Style Before:  12 pt After:  6 pt"/>
    <w:basedOn w:val="Normal"/>
    <w:rsid w:val="00DC71CE"/>
    <w:pPr>
      <w:spacing w:before="240" w:after="120"/>
      <w:ind w:left="0"/>
    </w:pPr>
  </w:style>
  <w:style w:type="character" w:customStyle="1" w:styleId="apple-converted-space">
    <w:name w:val="apple-converted-space"/>
    <w:rsid w:val="00B6478A"/>
  </w:style>
  <w:style w:type="paragraph" w:styleId="Prrafodelista">
    <w:name w:val="List Paragraph"/>
    <w:basedOn w:val="Normal"/>
    <w:uiPriority w:val="34"/>
    <w:qFormat/>
    <w:rsid w:val="008748EA"/>
    <w:pPr>
      <w:spacing w:after="200" w:line="276" w:lineRule="auto"/>
      <w:ind w:left="720"/>
      <w:contextualSpacing/>
    </w:pPr>
    <w:rPr>
      <w:rFonts w:ascii="Calibri" w:eastAsia="Calibri" w:hAnsi="Calibri"/>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82869">
      <w:bodyDiv w:val="1"/>
      <w:marLeft w:val="0"/>
      <w:marRight w:val="0"/>
      <w:marTop w:val="0"/>
      <w:marBottom w:val="0"/>
      <w:divBdr>
        <w:top w:val="none" w:sz="0" w:space="0" w:color="auto"/>
        <w:left w:val="none" w:sz="0" w:space="0" w:color="auto"/>
        <w:bottom w:val="none" w:sz="0" w:space="0" w:color="auto"/>
        <w:right w:val="none" w:sz="0" w:space="0" w:color="auto"/>
      </w:divBdr>
    </w:div>
    <w:div w:id="718700090">
      <w:bodyDiv w:val="1"/>
      <w:marLeft w:val="0"/>
      <w:marRight w:val="0"/>
      <w:marTop w:val="0"/>
      <w:marBottom w:val="0"/>
      <w:divBdr>
        <w:top w:val="none" w:sz="0" w:space="0" w:color="auto"/>
        <w:left w:val="none" w:sz="0" w:space="0" w:color="auto"/>
        <w:bottom w:val="none" w:sz="0" w:space="0" w:color="auto"/>
        <w:right w:val="none" w:sz="0" w:space="0" w:color="auto"/>
      </w:divBdr>
    </w:div>
    <w:div w:id="736050181">
      <w:bodyDiv w:val="1"/>
      <w:marLeft w:val="0"/>
      <w:marRight w:val="0"/>
      <w:marTop w:val="0"/>
      <w:marBottom w:val="0"/>
      <w:divBdr>
        <w:top w:val="none" w:sz="0" w:space="0" w:color="auto"/>
        <w:left w:val="none" w:sz="0" w:space="0" w:color="auto"/>
        <w:bottom w:val="none" w:sz="0" w:space="0" w:color="auto"/>
        <w:right w:val="none" w:sz="0" w:space="0" w:color="auto"/>
      </w:divBdr>
    </w:div>
    <w:div w:id="1095326991">
      <w:bodyDiv w:val="1"/>
      <w:marLeft w:val="0"/>
      <w:marRight w:val="0"/>
      <w:marTop w:val="0"/>
      <w:marBottom w:val="0"/>
      <w:divBdr>
        <w:top w:val="none" w:sz="0" w:space="0" w:color="auto"/>
        <w:left w:val="none" w:sz="0" w:space="0" w:color="auto"/>
        <w:bottom w:val="none" w:sz="0" w:space="0" w:color="auto"/>
        <w:right w:val="none" w:sz="0" w:space="0" w:color="auto"/>
      </w:divBdr>
    </w:div>
    <w:div w:id="1281113128">
      <w:bodyDiv w:val="1"/>
      <w:marLeft w:val="0"/>
      <w:marRight w:val="0"/>
      <w:marTop w:val="0"/>
      <w:marBottom w:val="0"/>
      <w:divBdr>
        <w:top w:val="none" w:sz="0" w:space="0" w:color="auto"/>
        <w:left w:val="none" w:sz="0" w:space="0" w:color="auto"/>
        <w:bottom w:val="none" w:sz="0" w:space="0" w:color="auto"/>
        <w:right w:val="none" w:sz="0" w:space="0" w:color="auto"/>
      </w:divBdr>
      <w:divsChild>
        <w:div w:id="894467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5367523">
      <w:bodyDiv w:val="1"/>
      <w:marLeft w:val="0"/>
      <w:marRight w:val="0"/>
      <w:marTop w:val="0"/>
      <w:marBottom w:val="375"/>
      <w:divBdr>
        <w:top w:val="none" w:sz="0" w:space="0" w:color="auto"/>
        <w:left w:val="none" w:sz="0" w:space="0" w:color="auto"/>
        <w:bottom w:val="none" w:sz="0" w:space="0" w:color="auto"/>
        <w:right w:val="none" w:sz="0" w:space="0" w:color="auto"/>
      </w:divBdr>
      <w:divsChild>
        <w:div w:id="114445486">
          <w:marLeft w:val="0"/>
          <w:marRight w:val="0"/>
          <w:marTop w:val="0"/>
          <w:marBottom w:val="0"/>
          <w:divBdr>
            <w:top w:val="none" w:sz="0" w:space="0" w:color="auto"/>
            <w:left w:val="none" w:sz="0" w:space="0" w:color="auto"/>
            <w:bottom w:val="none" w:sz="0" w:space="0" w:color="auto"/>
            <w:right w:val="none" w:sz="0" w:space="0" w:color="auto"/>
          </w:divBdr>
        </w:div>
        <w:div w:id="122971272">
          <w:marLeft w:val="0"/>
          <w:marRight w:val="0"/>
          <w:marTop w:val="0"/>
          <w:marBottom w:val="0"/>
          <w:divBdr>
            <w:top w:val="none" w:sz="0" w:space="0" w:color="auto"/>
            <w:left w:val="none" w:sz="0" w:space="0" w:color="auto"/>
            <w:bottom w:val="none" w:sz="0" w:space="0" w:color="auto"/>
            <w:right w:val="none" w:sz="0" w:space="0" w:color="auto"/>
          </w:divBdr>
        </w:div>
        <w:div w:id="126242783">
          <w:marLeft w:val="0"/>
          <w:marRight w:val="0"/>
          <w:marTop w:val="0"/>
          <w:marBottom w:val="0"/>
          <w:divBdr>
            <w:top w:val="none" w:sz="0" w:space="0" w:color="auto"/>
            <w:left w:val="none" w:sz="0" w:space="0" w:color="auto"/>
            <w:bottom w:val="none" w:sz="0" w:space="0" w:color="auto"/>
            <w:right w:val="none" w:sz="0" w:space="0" w:color="auto"/>
          </w:divBdr>
        </w:div>
        <w:div w:id="221839837">
          <w:marLeft w:val="0"/>
          <w:marRight w:val="0"/>
          <w:marTop w:val="0"/>
          <w:marBottom w:val="0"/>
          <w:divBdr>
            <w:top w:val="none" w:sz="0" w:space="0" w:color="auto"/>
            <w:left w:val="none" w:sz="0" w:space="0" w:color="auto"/>
            <w:bottom w:val="none" w:sz="0" w:space="0" w:color="auto"/>
            <w:right w:val="none" w:sz="0" w:space="0" w:color="auto"/>
          </w:divBdr>
        </w:div>
        <w:div w:id="469983252">
          <w:marLeft w:val="0"/>
          <w:marRight w:val="0"/>
          <w:marTop w:val="0"/>
          <w:marBottom w:val="0"/>
          <w:divBdr>
            <w:top w:val="none" w:sz="0" w:space="0" w:color="auto"/>
            <w:left w:val="none" w:sz="0" w:space="0" w:color="auto"/>
            <w:bottom w:val="none" w:sz="0" w:space="0" w:color="auto"/>
            <w:right w:val="none" w:sz="0" w:space="0" w:color="auto"/>
          </w:divBdr>
        </w:div>
        <w:div w:id="543370459">
          <w:marLeft w:val="0"/>
          <w:marRight w:val="0"/>
          <w:marTop w:val="0"/>
          <w:marBottom w:val="0"/>
          <w:divBdr>
            <w:top w:val="none" w:sz="0" w:space="0" w:color="auto"/>
            <w:left w:val="none" w:sz="0" w:space="0" w:color="auto"/>
            <w:bottom w:val="none" w:sz="0" w:space="0" w:color="auto"/>
            <w:right w:val="none" w:sz="0" w:space="0" w:color="auto"/>
          </w:divBdr>
        </w:div>
        <w:div w:id="819737014">
          <w:marLeft w:val="0"/>
          <w:marRight w:val="0"/>
          <w:marTop w:val="0"/>
          <w:marBottom w:val="0"/>
          <w:divBdr>
            <w:top w:val="none" w:sz="0" w:space="0" w:color="auto"/>
            <w:left w:val="none" w:sz="0" w:space="0" w:color="auto"/>
            <w:bottom w:val="none" w:sz="0" w:space="0" w:color="auto"/>
            <w:right w:val="none" w:sz="0" w:space="0" w:color="auto"/>
          </w:divBdr>
        </w:div>
        <w:div w:id="901673928">
          <w:marLeft w:val="0"/>
          <w:marRight w:val="0"/>
          <w:marTop w:val="0"/>
          <w:marBottom w:val="0"/>
          <w:divBdr>
            <w:top w:val="none" w:sz="0" w:space="0" w:color="auto"/>
            <w:left w:val="none" w:sz="0" w:space="0" w:color="auto"/>
            <w:bottom w:val="none" w:sz="0" w:space="0" w:color="auto"/>
            <w:right w:val="none" w:sz="0" w:space="0" w:color="auto"/>
          </w:divBdr>
        </w:div>
        <w:div w:id="986326938">
          <w:marLeft w:val="0"/>
          <w:marRight w:val="0"/>
          <w:marTop w:val="0"/>
          <w:marBottom w:val="0"/>
          <w:divBdr>
            <w:top w:val="none" w:sz="0" w:space="0" w:color="auto"/>
            <w:left w:val="none" w:sz="0" w:space="0" w:color="auto"/>
            <w:bottom w:val="none" w:sz="0" w:space="0" w:color="auto"/>
            <w:right w:val="none" w:sz="0" w:space="0" w:color="auto"/>
          </w:divBdr>
        </w:div>
        <w:div w:id="1207336445">
          <w:marLeft w:val="0"/>
          <w:marRight w:val="0"/>
          <w:marTop w:val="0"/>
          <w:marBottom w:val="0"/>
          <w:divBdr>
            <w:top w:val="none" w:sz="0" w:space="0" w:color="auto"/>
            <w:left w:val="none" w:sz="0" w:space="0" w:color="auto"/>
            <w:bottom w:val="none" w:sz="0" w:space="0" w:color="auto"/>
            <w:right w:val="none" w:sz="0" w:space="0" w:color="auto"/>
          </w:divBdr>
        </w:div>
        <w:div w:id="1270241945">
          <w:marLeft w:val="0"/>
          <w:marRight w:val="0"/>
          <w:marTop w:val="0"/>
          <w:marBottom w:val="0"/>
          <w:divBdr>
            <w:top w:val="none" w:sz="0" w:space="0" w:color="auto"/>
            <w:left w:val="none" w:sz="0" w:space="0" w:color="auto"/>
            <w:bottom w:val="none" w:sz="0" w:space="0" w:color="auto"/>
            <w:right w:val="none" w:sz="0" w:space="0" w:color="auto"/>
          </w:divBdr>
        </w:div>
        <w:div w:id="1354720025">
          <w:marLeft w:val="0"/>
          <w:marRight w:val="0"/>
          <w:marTop w:val="0"/>
          <w:marBottom w:val="0"/>
          <w:divBdr>
            <w:top w:val="none" w:sz="0" w:space="0" w:color="auto"/>
            <w:left w:val="none" w:sz="0" w:space="0" w:color="auto"/>
            <w:bottom w:val="none" w:sz="0" w:space="0" w:color="auto"/>
            <w:right w:val="none" w:sz="0" w:space="0" w:color="auto"/>
          </w:divBdr>
        </w:div>
        <w:div w:id="1383673564">
          <w:marLeft w:val="0"/>
          <w:marRight w:val="0"/>
          <w:marTop w:val="0"/>
          <w:marBottom w:val="0"/>
          <w:divBdr>
            <w:top w:val="none" w:sz="0" w:space="0" w:color="auto"/>
            <w:left w:val="none" w:sz="0" w:space="0" w:color="auto"/>
            <w:bottom w:val="none" w:sz="0" w:space="0" w:color="auto"/>
            <w:right w:val="none" w:sz="0" w:space="0" w:color="auto"/>
          </w:divBdr>
        </w:div>
        <w:div w:id="1411931375">
          <w:marLeft w:val="0"/>
          <w:marRight w:val="0"/>
          <w:marTop w:val="0"/>
          <w:marBottom w:val="0"/>
          <w:divBdr>
            <w:top w:val="none" w:sz="0" w:space="0" w:color="auto"/>
            <w:left w:val="none" w:sz="0" w:space="0" w:color="auto"/>
            <w:bottom w:val="none" w:sz="0" w:space="0" w:color="auto"/>
            <w:right w:val="none" w:sz="0" w:space="0" w:color="auto"/>
          </w:divBdr>
        </w:div>
        <w:div w:id="1483159716">
          <w:marLeft w:val="0"/>
          <w:marRight w:val="0"/>
          <w:marTop w:val="0"/>
          <w:marBottom w:val="0"/>
          <w:divBdr>
            <w:top w:val="none" w:sz="0" w:space="0" w:color="auto"/>
            <w:left w:val="none" w:sz="0" w:space="0" w:color="auto"/>
            <w:bottom w:val="none" w:sz="0" w:space="0" w:color="auto"/>
            <w:right w:val="none" w:sz="0" w:space="0" w:color="auto"/>
          </w:divBdr>
        </w:div>
        <w:div w:id="1795515163">
          <w:marLeft w:val="0"/>
          <w:marRight w:val="0"/>
          <w:marTop w:val="0"/>
          <w:marBottom w:val="0"/>
          <w:divBdr>
            <w:top w:val="none" w:sz="0" w:space="0" w:color="auto"/>
            <w:left w:val="none" w:sz="0" w:space="0" w:color="auto"/>
            <w:bottom w:val="none" w:sz="0" w:space="0" w:color="auto"/>
            <w:right w:val="none" w:sz="0" w:space="0" w:color="auto"/>
          </w:divBdr>
        </w:div>
        <w:div w:id="1893271352">
          <w:marLeft w:val="0"/>
          <w:marRight w:val="0"/>
          <w:marTop w:val="0"/>
          <w:marBottom w:val="0"/>
          <w:divBdr>
            <w:top w:val="none" w:sz="0" w:space="0" w:color="auto"/>
            <w:left w:val="none" w:sz="0" w:space="0" w:color="auto"/>
            <w:bottom w:val="none" w:sz="0" w:space="0" w:color="auto"/>
            <w:right w:val="none" w:sz="0" w:space="0" w:color="auto"/>
          </w:divBdr>
        </w:div>
        <w:div w:id="1924561335">
          <w:marLeft w:val="0"/>
          <w:marRight w:val="0"/>
          <w:marTop w:val="0"/>
          <w:marBottom w:val="0"/>
          <w:divBdr>
            <w:top w:val="none" w:sz="0" w:space="0" w:color="auto"/>
            <w:left w:val="none" w:sz="0" w:space="0" w:color="auto"/>
            <w:bottom w:val="none" w:sz="0" w:space="0" w:color="auto"/>
            <w:right w:val="none" w:sz="0" w:space="0" w:color="auto"/>
          </w:divBdr>
        </w:div>
        <w:div w:id="1992320434">
          <w:marLeft w:val="0"/>
          <w:marRight w:val="0"/>
          <w:marTop w:val="0"/>
          <w:marBottom w:val="0"/>
          <w:divBdr>
            <w:top w:val="none" w:sz="0" w:space="0" w:color="auto"/>
            <w:left w:val="none" w:sz="0" w:space="0" w:color="auto"/>
            <w:bottom w:val="none" w:sz="0" w:space="0" w:color="auto"/>
            <w:right w:val="none" w:sz="0" w:space="0" w:color="auto"/>
          </w:divBdr>
        </w:div>
        <w:div w:id="2064020628">
          <w:marLeft w:val="0"/>
          <w:marRight w:val="0"/>
          <w:marTop w:val="0"/>
          <w:marBottom w:val="0"/>
          <w:divBdr>
            <w:top w:val="none" w:sz="0" w:space="0" w:color="auto"/>
            <w:left w:val="none" w:sz="0" w:space="0" w:color="auto"/>
            <w:bottom w:val="none" w:sz="0" w:space="0" w:color="auto"/>
            <w:right w:val="none" w:sz="0" w:space="0" w:color="auto"/>
          </w:divBdr>
        </w:div>
      </w:divsChild>
    </w:div>
    <w:div w:id="1851990890">
      <w:bodyDiv w:val="1"/>
      <w:marLeft w:val="0"/>
      <w:marRight w:val="0"/>
      <w:marTop w:val="0"/>
      <w:marBottom w:val="0"/>
      <w:divBdr>
        <w:top w:val="none" w:sz="0" w:space="0" w:color="auto"/>
        <w:left w:val="none" w:sz="0" w:space="0" w:color="auto"/>
        <w:bottom w:val="none" w:sz="0" w:space="0" w:color="auto"/>
        <w:right w:val="none" w:sz="0" w:space="0" w:color="auto"/>
      </w:divBdr>
      <w:divsChild>
        <w:div w:id="1792746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180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es.wikipedia.org/wiki/Theobroma_cacao" TargetMode="External"/><Relationship Id="rId18" Type="http://schemas.openxmlformats.org/officeDocument/2006/relationships/image" Target="media/image7.jpg"/><Relationship Id="rId26" Type="http://schemas.openxmlformats.org/officeDocument/2006/relationships/hyperlink" Target="http://es.wikipedia.org/wiki/Chocolate"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0.jpg"/><Relationship Id="rId34" Type="http://schemas.openxmlformats.org/officeDocument/2006/relationships/hyperlink" Target="http://www.inegi.org.mx/prod_serv/contenidos/espanol/bvinegi/productos/integracion/sectorial/biosa/dic/biosa.pdf" TargetMode="External"/><Relationship Id="rId7" Type="http://schemas.openxmlformats.org/officeDocument/2006/relationships/endnotes" Target="endnotes.xml"/><Relationship Id="rId12" Type="http://schemas.openxmlformats.org/officeDocument/2006/relationships/hyperlink" Target="http://es.wikipedia.org/wiki/Az%C3%BAcar" TargetMode="External"/><Relationship Id="rId17" Type="http://schemas.openxmlformats.org/officeDocument/2006/relationships/image" Target="media/image6.jpeg"/><Relationship Id="rId25" Type="http://schemas.openxmlformats.org/officeDocument/2006/relationships/hyperlink" Target="http://www.fao.org/docrep/005/ac784e/ac784e-02.htm" TargetMode="External"/><Relationship Id="rId33" Type="http://schemas.openxmlformats.org/officeDocument/2006/relationships/hyperlink" Target="http://www.oem.com.mx/laprensa/notas/n1697288.htm"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es.wikipedia.org/wiki/Fruto_seco" TargetMode="External"/><Relationship Id="rId20" Type="http://schemas.openxmlformats.org/officeDocument/2006/relationships/image" Target="media/image9.jpg"/><Relationship Id="rId29" Type="http://schemas.openxmlformats.org/officeDocument/2006/relationships/hyperlink" Target="http://catarina.udlap.mx/u_dl_a/tales/documentos/lri/andrade_a_cm/capitulo2.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3.jpg"/><Relationship Id="rId32" Type="http://schemas.openxmlformats.org/officeDocument/2006/relationships/hyperlink" Target="http://blogs.tudiscovery.com/noticias/2011/01/secuencian-los-genomas-del-chocolate.htm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s.wikipedia.org/wiki/Leche" TargetMode="External"/><Relationship Id="rId23" Type="http://schemas.openxmlformats.org/officeDocument/2006/relationships/image" Target="media/image12.jpg"/><Relationship Id="rId28" Type="http://schemas.openxmlformats.org/officeDocument/2006/relationships/hyperlink" Target="http://www.zchocolat.com/z34/chocolate/chocolate/historia-del-chocolate.asp" TargetMode="External"/><Relationship Id="rId36"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8.jpg"/><Relationship Id="rId31" Type="http://schemas.openxmlformats.org/officeDocument/2006/relationships/hyperlink" Target="http://www.tudiscovery.com/imagenes/galleries/curiosidades-del-chocolate/" TargetMode="External"/><Relationship Id="rId4" Type="http://schemas.openxmlformats.org/officeDocument/2006/relationships/settings" Target="settings.xml"/><Relationship Id="rId9" Type="http://schemas.openxmlformats.org/officeDocument/2006/relationships/image" Target="http://www.poderpda.com/wp-content/uploads/2011/04/logoUNAM-299x336.jpg" TargetMode="External"/><Relationship Id="rId14" Type="http://schemas.openxmlformats.org/officeDocument/2006/relationships/hyperlink" Target="http://es.wikipedia.org/wiki/Grasa" TargetMode="External"/><Relationship Id="rId22" Type="http://schemas.openxmlformats.org/officeDocument/2006/relationships/image" Target="media/image11.jpg"/><Relationship Id="rId27" Type="http://schemas.openxmlformats.org/officeDocument/2006/relationships/hyperlink" Target="http://www.fao.org/docrep/007/y5143s/y5143s0w.htm" TargetMode="External"/><Relationship Id="rId30" Type="http://schemas.openxmlformats.org/officeDocument/2006/relationships/hyperlink" Target="http://www.cronica.com.mx/nota.php?id_nota=167280" TargetMode="External"/><Relationship Id="rId35" Type="http://schemas.openxmlformats.org/officeDocument/2006/relationships/hyperlink" Target="http://www.fao.org/docrep/007/y5143s/y5143s00.htm#Content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lian!!!\AppData\Roaming\Microsoft\Templates\Channel%20strategy%20and%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Channel strategy and plan</Template>
  <TotalTime>72</TotalTime>
  <Pages>1</Pages>
  <Words>1190</Words>
  <Characters>6547</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dc:creator>
  <cp:lastModifiedBy>NANCY</cp:lastModifiedBy>
  <cp:revision>4</cp:revision>
  <cp:lastPrinted>2004-07-27T20:50:00Z</cp:lastPrinted>
  <dcterms:created xsi:type="dcterms:W3CDTF">2012-03-02T21:42:00Z</dcterms:created>
  <dcterms:modified xsi:type="dcterms:W3CDTF">2012-03-03T14:26:00Z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TC011443041033</vt:lpwstr>
  </property>
</Properties>
</file>